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7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224"/>
      </w:tblGrid>
      <w:tr w:rsidR="006E1149" w:rsidTr="002E4965">
        <w:trPr>
          <w:trHeight w:hRule="exact" w:val="2781"/>
        </w:trPr>
        <w:tc>
          <w:tcPr>
            <w:tcW w:w="3761" w:type="dxa"/>
            <w:gridSpan w:val="2"/>
          </w:tcPr>
          <w:p w:rsidR="006E1149" w:rsidRPr="004404AA" w:rsidRDefault="006E1149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6E1149" w:rsidTr="002E4965">
        <w:trPr>
          <w:trHeight w:hRule="exact" w:val="475"/>
        </w:trPr>
        <w:tc>
          <w:tcPr>
            <w:tcW w:w="3761" w:type="dxa"/>
            <w:gridSpan w:val="2"/>
            <w:vAlign w:val="bottom"/>
          </w:tcPr>
          <w:p w:rsidR="006E1149" w:rsidRDefault="006E1149" w:rsidP="00A336EF">
            <w:pPr>
              <w:ind w:firstLine="426"/>
              <w:rPr>
                <w:color w:val="FF0000"/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  <w:p w:rsidR="006E1149" w:rsidRDefault="006E1149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  <w:p w:rsidR="006E1149" w:rsidRDefault="006E1149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  <w:p w:rsidR="006E1149" w:rsidRPr="00CC3EC9" w:rsidRDefault="006E1149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6E1149" w:rsidRPr="00697316" w:rsidTr="002E4965">
        <w:trPr>
          <w:trHeight w:hRule="exact" w:val="555"/>
        </w:trPr>
        <w:tc>
          <w:tcPr>
            <w:tcW w:w="537" w:type="dxa"/>
            <w:vAlign w:val="bottom"/>
          </w:tcPr>
          <w:p w:rsidR="006E1149" w:rsidRPr="00B82004" w:rsidRDefault="006E1149" w:rsidP="00A336EF">
            <w:pPr>
              <w:rPr>
                <w:sz w:val="22"/>
                <w:szCs w:val="20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vAlign w:val="bottom"/>
          </w:tcPr>
          <w:p w:rsidR="006E1149" w:rsidRPr="00B82004" w:rsidRDefault="006E1149" w:rsidP="00A336EF">
            <w:pPr>
              <w:rPr>
                <w:sz w:val="22"/>
                <w:szCs w:val="20"/>
              </w:rPr>
            </w:pPr>
          </w:p>
        </w:tc>
      </w:tr>
    </w:tbl>
    <w:p w:rsidR="00D9271F" w:rsidRPr="00D9271F" w:rsidRDefault="00D9271F" w:rsidP="00D9271F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6E1149" w:rsidTr="00123D19">
        <w:trPr>
          <w:trHeight w:val="1134"/>
        </w:trPr>
        <w:tc>
          <w:tcPr>
            <w:tcW w:w="5245" w:type="dxa"/>
          </w:tcPr>
          <w:p w:rsidR="006E1149" w:rsidRPr="00123D19" w:rsidRDefault="006E1149" w:rsidP="00123D19">
            <w:pPr>
              <w:rPr>
                <w:szCs w:val="28"/>
              </w:rPr>
            </w:pPr>
          </w:p>
        </w:tc>
      </w:tr>
    </w:tbl>
    <w:p w:rsidR="00AB3B1D" w:rsidRDefault="00AB3B1D" w:rsidP="00AF4A18">
      <w:pPr>
        <w:spacing w:line="240" w:lineRule="exact"/>
        <w:ind w:left="4820" w:firstLine="1"/>
        <w:jc w:val="both"/>
        <w:rPr>
          <w:szCs w:val="28"/>
        </w:rPr>
      </w:pPr>
      <w:r>
        <w:rPr>
          <w:szCs w:val="28"/>
        </w:rPr>
        <w:t xml:space="preserve">Главе администрации Духовницкого муниципального района Саратовской области </w:t>
      </w:r>
    </w:p>
    <w:p w:rsidR="00AB3B1D" w:rsidRDefault="00AB3B1D" w:rsidP="00AF4A18">
      <w:pPr>
        <w:spacing w:line="240" w:lineRule="exact"/>
        <w:ind w:left="4820" w:firstLine="1"/>
        <w:jc w:val="both"/>
        <w:rPr>
          <w:szCs w:val="28"/>
        </w:rPr>
      </w:pPr>
    </w:p>
    <w:p w:rsidR="00AB3B1D" w:rsidRDefault="003D14A5" w:rsidP="00AF4A18">
      <w:pPr>
        <w:spacing w:line="240" w:lineRule="exact"/>
        <w:ind w:left="4820" w:firstLine="1"/>
        <w:jc w:val="both"/>
        <w:rPr>
          <w:szCs w:val="28"/>
        </w:rPr>
      </w:pPr>
      <w:r>
        <w:rPr>
          <w:szCs w:val="28"/>
        </w:rPr>
        <w:t>Лялину И.С</w:t>
      </w:r>
      <w:r w:rsidR="00AB3B1D">
        <w:rPr>
          <w:szCs w:val="28"/>
        </w:rPr>
        <w:t xml:space="preserve">. </w:t>
      </w:r>
    </w:p>
    <w:p w:rsidR="00CB2504" w:rsidRDefault="00CB2504" w:rsidP="00AF4A18">
      <w:pPr>
        <w:spacing w:line="240" w:lineRule="exact"/>
        <w:ind w:left="4820" w:firstLine="1"/>
        <w:jc w:val="both"/>
        <w:rPr>
          <w:szCs w:val="28"/>
        </w:rPr>
      </w:pPr>
    </w:p>
    <w:p w:rsidR="00CB2504" w:rsidRDefault="00CB2504" w:rsidP="00AF4A18">
      <w:pPr>
        <w:spacing w:line="240" w:lineRule="exact"/>
        <w:ind w:left="4820"/>
        <w:jc w:val="both"/>
        <w:rPr>
          <w:szCs w:val="28"/>
        </w:rPr>
      </w:pPr>
      <w:r>
        <w:rPr>
          <w:szCs w:val="28"/>
        </w:rPr>
        <w:t>(для размещения на официальном сайте администрации района)</w:t>
      </w:r>
    </w:p>
    <w:p w:rsidR="0018396F" w:rsidRDefault="0018396F" w:rsidP="00AF4A18">
      <w:pPr>
        <w:spacing w:line="240" w:lineRule="exact"/>
        <w:ind w:left="4820" w:firstLine="1"/>
        <w:jc w:val="both"/>
        <w:rPr>
          <w:szCs w:val="28"/>
        </w:rPr>
      </w:pPr>
    </w:p>
    <w:p w:rsidR="0018396F" w:rsidRDefault="0018396F" w:rsidP="00AF4A18">
      <w:pPr>
        <w:spacing w:line="240" w:lineRule="exact"/>
        <w:ind w:left="4820"/>
        <w:jc w:val="both"/>
        <w:rPr>
          <w:bCs/>
          <w:szCs w:val="28"/>
        </w:rPr>
      </w:pPr>
      <w:r>
        <w:rPr>
          <w:bCs/>
          <w:szCs w:val="28"/>
        </w:rPr>
        <w:t>Начальнику управления образования администрации Духовницкого муниципального района Саратовской области</w:t>
      </w:r>
    </w:p>
    <w:p w:rsidR="0018396F" w:rsidRDefault="0018396F" w:rsidP="00AF4A18">
      <w:pPr>
        <w:spacing w:line="240" w:lineRule="exact"/>
        <w:ind w:left="4820"/>
        <w:jc w:val="both"/>
      </w:pPr>
    </w:p>
    <w:p w:rsidR="0018396F" w:rsidRDefault="0018396F" w:rsidP="00AF4A18">
      <w:pPr>
        <w:spacing w:line="240" w:lineRule="exact"/>
        <w:ind w:left="4820"/>
        <w:jc w:val="both"/>
      </w:pPr>
      <w:proofErr w:type="spellStart"/>
      <w:r>
        <w:t>Кожебаткиной</w:t>
      </w:r>
      <w:proofErr w:type="spellEnd"/>
      <w:r>
        <w:t xml:space="preserve"> Н.Н.</w:t>
      </w:r>
    </w:p>
    <w:p w:rsidR="0018396F" w:rsidRDefault="0018396F" w:rsidP="00AF4A18">
      <w:pPr>
        <w:spacing w:line="240" w:lineRule="exact"/>
        <w:ind w:left="4820" w:firstLine="1"/>
        <w:jc w:val="both"/>
        <w:rPr>
          <w:szCs w:val="28"/>
        </w:rPr>
      </w:pPr>
    </w:p>
    <w:p w:rsidR="0018396F" w:rsidRDefault="0018396F" w:rsidP="00AF4A18">
      <w:pPr>
        <w:spacing w:line="240" w:lineRule="exact"/>
        <w:ind w:left="4820" w:firstLine="1"/>
        <w:jc w:val="both"/>
        <w:rPr>
          <w:szCs w:val="28"/>
        </w:rPr>
      </w:pPr>
      <w:r>
        <w:rPr>
          <w:szCs w:val="28"/>
        </w:rPr>
        <w:t xml:space="preserve">(для </w:t>
      </w:r>
      <w:r w:rsidR="00CB2504">
        <w:rPr>
          <w:szCs w:val="28"/>
        </w:rPr>
        <w:t>распространения</w:t>
      </w:r>
      <w:r>
        <w:rPr>
          <w:szCs w:val="28"/>
        </w:rPr>
        <w:t xml:space="preserve"> </w:t>
      </w:r>
      <w:r w:rsidR="00CB2504">
        <w:rPr>
          <w:szCs w:val="28"/>
        </w:rPr>
        <w:t xml:space="preserve">в </w:t>
      </w:r>
      <w:r>
        <w:rPr>
          <w:szCs w:val="28"/>
        </w:rPr>
        <w:t>школ</w:t>
      </w:r>
      <w:r w:rsidR="00CB2504">
        <w:rPr>
          <w:szCs w:val="28"/>
        </w:rPr>
        <w:t>ах</w:t>
      </w:r>
      <w:r>
        <w:rPr>
          <w:szCs w:val="28"/>
        </w:rPr>
        <w:t xml:space="preserve"> Духовницкого района</w:t>
      </w:r>
      <w:r w:rsidR="00CB2504">
        <w:rPr>
          <w:szCs w:val="28"/>
        </w:rPr>
        <w:t xml:space="preserve"> среди родителей</w:t>
      </w:r>
      <w:r w:rsidR="003D14A5">
        <w:rPr>
          <w:szCs w:val="28"/>
        </w:rPr>
        <w:t xml:space="preserve"> и детей</w:t>
      </w:r>
      <w:r>
        <w:rPr>
          <w:szCs w:val="28"/>
        </w:rPr>
        <w:t>)</w:t>
      </w:r>
    </w:p>
    <w:p w:rsidR="00D55B48" w:rsidRDefault="00D55B48" w:rsidP="00AF4A18">
      <w:pPr>
        <w:spacing w:line="240" w:lineRule="exact"/>
        <w:ind w:left="4820" w:firstLine="1"/>
        <w:jc w:val="both"/>
        <w:rPr>
          <w:szCs w:val="28"/>
        </w:rPr>
      </w:pPr>
    </w:p>
    <w:p w:rsidR="00AB3B1D" w:rsidRDefault="00D55B48" w:rsidP="00AF4A18">
      <w:pPr>
        <w:spacing w:line="240" w:lineRule="exact"/>
        <w:ind w:left="4820" w:firstLine="1"/>
        <w:jc w:val="both"/>
        <w:rPr>
          <w:szCs w:val="28"/>
        </w:rPr>
      </w:pPr>
      <w:r>
        <w:rPr>
          <w:szCs w:val="28"/>
        </w:rPr>
        <w:t>Главному редактору МУП районная газета «Авангард»</w:t>
      </w:r>
    </w:p>
    <w:p w:rsidR="00E44474" w:rsidRDefault="00E44474" w:rsidP="00AF4A18">
      <w:pPr>
        <w:spacing w:line="240" w:lineRule="exact"/>
        <w:ind w:left="4820" w:firstLine="1"/>
        <w:jc w:val="both"/>
        <w:rPr>
          <w:szCs w:val="28"/>
        </w:rPr>
      </w:pPr>
    </w:p>
    <w:p w:rsidR="00E44474" w:rsidRDefault="00E44474" w:rsidP="00AF4A18">
      <w:pPr>
        <w:spacing w:line="240" w:lineRule="exact"/>
        <w:ind w:left="4820" w:firstLine="1"/>
        <w:jc w:val="both"/>
        <w:rPr>
          <w:szCs w:val="28"/>
        </w:rPr>
      </w:pPr>
      <w:r>
        <w:rPr>
          <w:szCs w:val="28"/>
        </w:rPr>
        <w:t>Глухову Р.Г.</w:t>
      </w:r>
    </w:p>
    <w:p w:rsidR="003D14A5" w:rsidRDefault="003D14A5" w:rsidP="00AF4A18">
      <w:pPr>
        <w:spacing w:line="240" w:lineRule="exact"/>
        <w:ind w:left="4820" w:firstLine="1"/>
        <w:jc w:val="both"/>
        <w:rPr>
          <w:szCs w:val="28"/>
        </w:rPr>
      </w:pPr>
    </w:p>
    <w:p w:rsidR="003D14A5" w:rsidRDefault="003D14A5" w:rsidP="00AF4A18">
      <w:pPr>
        <w:spacing w:line="240" w:lineRule="exact"/>
        <w:ind w:left="4820" w:firstLine="1"/>
        <w:jc w:val="both"/>
        <w:rPr>
          <w:szCs w:val="28"/>
        </w:rPr>
      </w:pPr>
      <w:r>
        <w:rPr>
          <w:szCs w:val="28"/>
        </w:rPr>
        <w:t>(для размещения в газете)</w:t>
      </w:r>
    </w:p>
    <w:p w:rsidR="00D55B48" w:rsidRDefault="00D55B48" w:rsidP="00AB3B1D">
      <w:pPr>
        <w:spacing w:line="240" w:lineRule="exact"/>
        <w:ind w:left="4820" w:firstLine="1"/>
        <w:rPr>
          <w:szCs w:val="28"/>
        </w:rPr>
      </w:pPr>
    </w:p>
    <w:p w:rsidR="0083123A" w:rsidRDefault="0083123A" w:rsidP="001406E2">
      <w:pPr>
        <w:spacing w:line="240" w:lineRule="exact"/>
        <w:ind w:left="4961"/>
        <w:rPr>
          <w:bCs/>
          <w:szCs w:val="28"/>
        </w:rPr>
      </w:pPr>
    </w:p>
    <w:p w:rsidR="00D7163B" w:rsidRDefault="00D7163B" w:rsidP="00FE61F5"/>
    <w:p w:rsidR="003D14A5" w:rsidRDefault="003D14A5" w:rsidP="003D14A5">
      <w:pPr>
        <w:widowControl w:val="0"/>
        <w:jc w:val="center"/>
        <w:rPr>
          <w:rFonts w:eastAsia="Arial"/>
          <w:b/>
          <w:color w:val="252525"/>
          <w:sz w:val="32"/>
          <w:szCs w:val="32"/>
        </w:rPr>
      </w:pPr>
      <w:r w:rsidRPr="001E5C3F">
        <w:rPr>
          <w:rFonts w:eastAsia="Arial"/>
          <w:b/>
          <w:color w:val="252525"/>
          <w:sz w:val="32"/>
          <w:szCs w:val="32"/>
        </w:rPr>
        <w:t>Внимание!</w:t>
      </w:r>
      <w:r>
        <w:rPr>
          <w:rFonts w:eastAsia="Arial"/>
          <w:b/>
          <w:color w:val="252525"/>
          <w:sz w:val="32"/>
          <w:szCs w:val="32"/>
        </w:rPr>
        <w:t xml:space="preserve"> </w:t>
      </w:r>
    </w:p>
    <w:p w:rsidR="003D14A5" w:rsidRPr="001E5C3F" w:rsidRDefault="003D14A5" w:rsidP="003D14A5">
      <w:pPr>
        <w:widowControl w:val="0"/>
        <w:jc w:val="center"/>
        <w:rPr>
          <w:sz w:val="32"/>
          <w:szCs w:val="32"/>
        </w:rPr>
      </w:pPr>
      <w:r>
        <w:rPr>
          <w:rFonts w:eastAsia="Arial"/>
          <w:b/>
          <w:color w:val="252525"/>
          <w:sz w:val="32"/>
          <w:szCs w:val="32"/>
        </w:rPr>
        <w:t>Прокуратура Духовницкого района информирует, что у</w:t>
      </w:r>
      <w:r w:rsidRPr="001E5C3F">
        <w:rPr>
          <w:rFonts w:eastAsia="Arial"/>
          <w:b/>
          <w:color w:val="252525"/>
          <w:sz w:val="32"/>
          <w:szCs w:val="32"/>
        </w:rPr>
        <w:t>частились случаи вовлечения несовершеннолетних в террористическую деятельность через телефонные звонки и интернет-мессенджеры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  <w:r w:rsidRPr="001E5C3F">
        <w:rPr>
          <w:rFonts w:eastAsia="Arial"/>
          <w:color w:val="252525"/>
          <w:szCs w:val="28"/>
        </w:rPr>
        <w:t>В последнее время на территории Российской Федерации участились случаи, когда несовершеннолетние становятся объектами внимания представителей иностранных спецслужб и преступных групп. Злоумышленники используют телефонные звонки, социальные сети и мессенджеры для того, чтобы склонить подростков к совершению действий террористического характера.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Default="003D14A5" w:rsidP="003D14A5">
      <w:pPr>
        <w:widowControl w:val="0"/>
        <w:ind w:firstLine="709"/>
        <w:jc w:val="center"/>
        <w:rPr>
          <w:rFonts w:eastAsia="Arial"/>
          <w:b/>
          <w:color w:val="252525"/>
          <w:szCs w:val="28"/>
        </w:rPr>
      </w:pPr>
      <w:r w:rsidRPr="001E5C3F">
        <w:rPr>
          <w:rFonts w:eastAsia="Arial"/>
          <w:b/>
          <w:color w:val="252525"/>
          <w:szCs w:val="28"/>
        </w:rPr>
        <w:t>Как это происходит?</w:t>
      </w:r>
    </w:p>
    <w:p w:rsidR="003D14A5" w:rsidRPr="001E5C3F" w:rsidRDefault="003D14A5" w:rsidP="003D14A5">
      <w:pPr>
        <w:widowControl w:val="0"/>
        <w:ind w:firstLine="709"/>
        <w:jc w:val="center"/>
        <w:rPr>
          <w:szCs w:val="28"/>
        </w:rPr>
      </w:pP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  <w:r w:rsidRPr="001E5C3F">
        <w:rPr>
          <w:rFonts w:eastAsia="Arial"/>
          <w:color w:val="252525"/>
          <w:szCs w:val="28"/>
        </w:rPr>
        <w:t>Преступники применяют различные методы воздействия:</w:t>
      </w:r>
    </w:p>
    <w:p w:rsidR="003D14A5" w:rsidRPr="001E5C3F" w:rsidRDefault="003D14A5" w:rsidP="003D14A5">
      <w:pPr>
        <w:widowControl w:val="0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1E5C3F">
        <w:rPr>
          <w:rFonts w:eastAsia="Arial"/>
          <w:b/>
          <w:color w:val="252525"/>
          <w:szCs w:val="28"/>
        </w:rPr>
        <w:t>Психологическое давление</w:t>
      </w:r>
      <w:r w:rsidRPr="001E5C3F">
        <w:rPr>
          <w:rFonts w:eastAsia="Arial"/>
          <w:color w:val="252525"/>
          <w:szCs w:val="28"/>
        </w:rPr>
        <w:t>: угрозы жизни и здоровью родственников и близких, шантаж, запугивание.</w:t>
      </w:r>
    </w:p>
    <w:p w:rsidR="003D14A5" w:rsidRPr="001E5C3F" w:rsidRDefault="003D14A5" w:rsidP="003D14A5">
      <w:pPr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1E5C3F">
        <w:rPr>
          <w:rFonts w:eastAsia="Arial"/>
          <w:b/>
          <w:color w:val="252525"/>
          <w:szCs w:val="28"/>
        </w:rPr>
        <w:t>Манипуляции</w:t>
      </w:r>
      <w:r w:rsidRPr="001E5C3F">
        <w:rPr>
          <w:rFonts w:eastAsia="Arial"/>
          <w:color w:val="252525"/>
          <w:szCs w:val="28"/>
        </w:rPr>
        <w:t>: обещания денежного вознаграждения, подарков или иных благ.</w:t>
      </w:r>
    </w:p>
    <w:p w:rsidR="003D14A5" w:rsidRPr="001E5C3F" w:rsidRDefault="003D14A5" w:rsidP="003D14A5">
      <w:pPr>
        <w:widowControl w:val="0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1E5C3F">
        <w:rPr>
          <w:rFonts w:eastAsia="Arial"/>
          <w:b/>
          <w:color w:val="252525"/>
          <w:szCs w:val="28"/>
        </w:rPr>
        <w:t>Вовлечение через ложные идеи</w:t>
      </w:r>
      <w:r w:rsidRPr="001E5C3F">
        <w:rPr>
          <w:rFonts w:eastAsia="Arial"/>
          <w:color w:val="252525"/>
          <w:szCs w:val="28"/>
        </w:rPr>
        <w:t>: подросткам внушают, что их действия якобы направлены на "справедливость" или "борьбу за правое дело".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Default="003D14A5" w:rsidP="003D14A5">
      <w:pPr>
        <w:widowControl w:val="0"/>
        <w:ind w:firstLine="709"/>
        <w:jc w:val="center"/>
        <w:rPr>
          <w:rFonts w:eastAsia="Arial"/>
          <w:b/>
          <w:color w:val="252525"/>
          <w:szCs w:val="28"/>
        </w:rPr>
      </w:pPr>
      <w:r w:rsidRPr="001E5C3F">
        <w:rPr>
          <w:rFonts w:eastAsia="Arial"/>
          <w:b/>
          <w:color w:val="252525"/>
          <w:szCs w:val="28"/>
        </w:rPr>
        <w:lastRenderedPageBreak/>
        <w:t>Каковы последствия?</w:t>
      </w:r>
    </w:p>
    <w:p w:rsidR="003D14A5" w:rsidRPr="001E5C3F" w:rsidRDefault="003D14A5" w:rsidP="003D14A5">
      <w:pPr>
        <w:widowControl w:val="0"/>
        <w:ind w:firstLine="709"/>
        <w:jc w:val="center"/>
        <w:rPr>
          <w:szCs w:val="28"/>
        </w:rPr>
      </w:pPr>
    </w:p>
    <w:p w:rsidR="003D14A5" w:rsidRPr="00C42092" w:rsidRDefault="003D14A5" w:rsidP="003D14A5">
      <w:pPr>
        <w:widowControl w:val="0"/>
        <w:ind w:firstLine="709"/>
        <w:jc w:val="both"/>
        <w:rPr>
          <w:b/>
          <w:i/>
          <w:szCs w:val="28"/>
          <w:u w:val="single"/>
        </w:rPr>
      </w:pPr>
      <w:r w:rsidRPr="001E5C3F">
        <w:rPr>
          <w:rFonts w:eastAsia="Arial"/>
          <w:color w:val="252525"/>
          <w:szCs w:val="28"/>
        </w:rPr>
        <w:t>Совершение действий террористического характера</w:t>
      </w:r>
      <w:r>
        <w:rPr>
          <w:rFonts w:eastAsia="Arial"/>
          <w:color w:val="252525"/>
          <w:szCs w:val="28"/>
        </w:rPr>
        <w:t xml:space="preserve"> </w:t>
      </w:r>
      <w:r w:rsidRPr="001E5C3F">
        <w:rPr>
          <w:rFonts w:eastAsia="Arial"/>
          <w:color w:val="252525"/>
          <w:szCs w:val="28"/>
        </w:rPr>
        <w:t>влечет за собой серьезную </w:t>
      </w:r>
      <w:r w:rsidRPr="001E5C3F">
        <w:rPr>
          <w:rFonts w:eastAsia="Arial"/>
          <w:b/>
          <w:color w:val="252525"/>
          <w:szCs w:val="28"/>
        </w:rPr>
        <w:t>уголовную ответственность</w:t>
      </w:r>
      <w:r>
        <w:rPr>
          <w:rFonts w:eastAsia="Arial"/>
          <w:color w:val="252525"/>
          <w:szCs w:val="28"/>
        </w:rPr>
        <w:t xml:space="preserve">, предусматривающую наказание вплоть до </w:t>
      </w:r>
      <w:r>
        <w:rPr>
          <w:rFonts w:eastAsia="Arial"/>
          <w:b/>
          <w:i/>
          <w:color w:val="252525"/>
          <w:szCs w:val="28"/>
          <w:u w:val="single"/>
        </w:rPr>
        <w:t>пожизненного лишения свободы: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892919" w:rsidRDefault="003D14A5" w:rsidP="003D14A5">
      <w:pPr>
        <w:widowControl w:val="0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892919">
        <w:rPr>
          <w:rFonts w:eastAsia="Arial"/>
          <w:color w:val="252525"/>
          <w:szCs w:val="28"/>
        </w:rPr>
        <w:t>Статья 205 Уголовного кодекса РФ ("Террористический акт")</w:t>
      </w:r>
    </w:p>
    <w:p w:rsidR="003D14A5" w:rsidRPr="00892919" w:rsidRDefault="003D14A5" w:rsidP="003D14A5">
      <w:pPr>
        <w:widowControl w:val="0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892919">
        <w:rPr>
          <w:rFonts w:eastAsia="Arial"/>
          <w:color w:val="252525"/>
          <w:szCs w:val="28"/>
        </w:rPr>
        <w:t xml:space="preserve">Статья 205.3 Уголовного кодекса РФ ("Прохождение обучения в целях осуществления террористической деятельности") </w:t>
      </w:r>
    </w:p>
    <w:p w:rsidR="003D14A5" w:rsidRPr="00892919" w:rsidRDefault="003D14A5" w:rsidP="003D14A5">
      <w:pPr>
        <w:widowControl w:val="0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Статья 205.4 Уголовного кодекса РФ (</w:t>
      </w:r>
      <w:r w:rsidRPr="00892919">
        <w:rPr>
          <w:rFonts w:eastAsia="Arial"/>
          <w:color w:val="252525"/>
          <w:szCs w:val="28"/>
        </w:rPr>
        <w:t>"</w:t>
      </w:r>
      <w:r w:rsidRPr="00892919">
        <w:rPr>
          <w:szCs w:val="28"/>
        </w:rPr>
        <w:t>Организация террористического сообщества и участие в нем</w:t>
      </w:r>
      <w:r w:rsidRPr="00892919">
        <w:rPr>
          <w:rFonts w:eastAsia="Arial"/>
          <w:color w:val="252525"/>
          <w:szCs w:val="28"/>
        </w:rPr>
        <w:t>"</w:t>
      </w:r>
      <w:r>
        <w:rPr>
          <w:szCs w:val="28"/>
        </w:rPr>
        <w:t>)</w:t>
      </w:r>
    </w:p>
    <w:p w:rsidR="003D14A5" w:rsidRDefault="003D14A5" w:rsidP="003D14A5">
      <w:pPr>
        <w:widowControl w:val="0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C42092">
        <w:rPr>
          <w:szCs w:val="28"/>
        </w:rPr>
        <w:t>Статья 205.5 Уголовного кодекса РФ (</w:t>
      </w:r>
      <w:r w:rsidRPr="00C42092">
        <w:rPr>
          <w:rFonts w:eastAsia="Arial"/>
          <w:color w:val="252525"/>
          <w:szCs w:val="28"/>
        </w:rPr>
        <w:t>"</w:t>
      </w:r>
      <w:r w:rsidRPr="00C42092">
        <w:rPr>
          <w:szCs w:val="28"/>
        </w:rPr>
        <w:t>Организация деятельности террористической организации и участие в деятельности такой организации</w:t>
      </w:r>
      <w:r w:rsidRPr="00C42092">
        <w:rPr>
          <w:rFonts w:eastAsia="Arial"/>
          <w:color w:val="252525"/>
          <w:szCs w:val="28"/>
        </w:rPr>
        <w:t>"</w:t>
      </w:r>
      <w:r w:rsidRPr="00C42092">
        <w:rPr>
          <w:szCs w:val="28"/>
        </w:rPr>
        <w:t>)</w:t>
      </w:r>
    </w:p>
    <w:p w:rsidR="003D14A5" w:rsidRPr="00C42092" w:rsidRDefault="003D14A5" w:rsidP="003D14A5">
      <w:pPr>
        <w:widowControl w:val="0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C42092">
        <w:rPr>
          <w:szCs w:val="28"/>
        </w:rPr>
        <w:t>а также ряд других статьей Уголовного кодекса РФ (статьи 207.3, 281, 282, 282.1, 282.2, 283</w:t>
      </w:r>
      <w:r w:rsidR="00AF4A18">
        <w:rPr>
          <w:szCs w:val="28"/>
        </w:rPr>
        <w:t>.</w:t>
      </w:r>
      <w:r w:rsidRPr="00C42092">
        <w:rPr>
          <w:szCs w:val="28"/>
        </w:rPr>
        <w:t>3 УК РФ)</w:t>
      </w:r>
    </w:p>
    <w:p w:rsidR="003D14A5" w:rsidRDefault="003D14A5" w:rsidP="003D14A5">
      <w:pPr>
        <w:widowControl w:val="0"/>
        <w:ind w:left="709"/>
        <w:jc w:val="both"/>
        <w:rPr>
          <w:szCs w:val="28"/>
        </w:rPr>
      </w:pPr>
    </w:p>
    <w:p w:rsidR="003D14A5" w:rsidRPr="00921E10" w:rsidRDefault="003D14A5" w:rsidP="003D14A5">
      <w:pPr>
        <w:widowControl w:val="0"/>
        <w:ind w:firstLine="709"/>
        <w:jc w:val="both"/>
        <w:rPr>
          <w:szCs w:val="28"/>
        </w:rPr>
      </w:pPr>
      <w:r w:rsidRPr="00921E10">
        <w:rPr>
          <w:szCs w:val="28"/>
        </w:rPr>
        <w:t xml:space="preserve">Лица, достигшие ко времени совершения вышеуказанных преступлений </w:t>
      </w:r>
      <w:r w:rsidRPr="00126E98">
        <w:rPr>
          <w:b/>
          <w:i/>
          <w:szCs w:val="28"/>
          <w:u w:val="single"/>
        </w:rPr>
        <w:t>четырнадцатилетнего возраста</w:t>
      </w:r>
      <w:r w:rsidRPr="00921E10">
        <w:rPr>
          <w:szCs w:val="28"/>
        </w:rPr>
        <w:t>, подлежат уголовной ответственности</w:t>
      </w:r>
      <w:r>
        <w:rPr>
          <w:szCs w:val="28"/>
        </w:rPr>
        <w:t>.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  <w:r w:rsidRPr="001E5C3F">
        <w:rPr>
          <w:rFonts w:eastAsia="Arial"/>
          <w:color w:val="252525"/>
          <w:szCs w:val="28"/>
        </w:rPr>
        <w:t>Даже если подросток действовал под давлением или угрозами, это не освобождает его от ответственности. Кроме того, такие действия могут привести к трагическим последствиям для самого подростка, его семьи и окружающих.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  <w:r w:rsidRPr="001E5C3F">
        <w:rPr>
          <w:rFonts w:eastAsia="Arial"/>
          <w:b/>
          <w:color w:val="252525"/>
          <w:szCs w:val="28"/>
        </w:rPr>
        <w:t>Что делать, если вы столкнулись с подобными угрозами или предложениями?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921E10" w:rsidRDefault="003D14A5" w:rsidP="003D14A5">
      <w:pPr>
        <w:widowControl w:val="0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921E10">
        <w:rPr>
          <w:rFonts w:eastAsia="Arial"/>
          <w:b/>
          <w:color w:val="252525"/>
          <w:szCs w:val="28"/>
        </w:rPr>
        <w:t>Не поддаваться на провокации</w:t>
      </w:r>
      <w:r w:rsidRPr="00921E10">
        <w:rPr>
          <w:rFonts w:eastAsia="Arial"/>
          <w:color w:val="252525"/>
          <w:szCs w:val="28"/>
        </w:rPr>
        <w:t>. Никогда не соглашайтесь на предложения, которые кажутся подозрительными или незаконными.</w:t>
      </w:r>
    </w:p>
    <w:p w:rsidR="003D14A5" w:rsidRPr="00921E10" w:rsidRDefault="003D14A5" w:rsidP="003D14A5">
      <w:pPr>
        <w:widowControl w:val="0"/>
        <w:jc w:val="both"/>
        <w:rPr>
          <w:szCs w:val="28"/>
        </w:rPr>
      </w:pPr>
    </w:p>
    <w:p w:rsidR="003D14A5" w:rsidRPr="00921E10" w:rsidRDefault="003D14A5" w:rsidP="003D14A5">
      <w:pPr>
        <w:widowControl w:val="0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921E10">
        <w:rPr>
          <w:rFonts w:eastAsia="Arial"/>
          <w:b/>
          <w:color w:val="252525"/>
          <w:szCs w:val="28"/>
        </w:rPr>
        <w:t>Сообщите взрослым</w:t>
      </w:r>
      <w:r w:rsidRPr="00921E10">
        <w:rPr>
          <w:rFonts w:eastAsia="Arial"/>
          <w:color w:val="252525"/>
          <w:szCs w:val="28"/>
        </w:rPr>
        <w:t>. Обратитесь к родителям, учителям или другим доверенным лицам.</w:t>
      </w:r>
    </w:p>
    <w:p w:rsidR="003D14A5" w:rsidRPr="00921E10" w:rsidRDefault="003D14A5" w:rsidP="003D14A5">
      <w:pPr>
        <w:widowControl w:val="0"/>
        <w:ind w:left="709"/>
        <w:jc w:val="both"/>
        <w:rPr>
          <w:szCs w:val="28"/>
        </w:rPr>
      </w:pPr>
    </w:p>
    <w:p w:rsidR="003D14A5" w:rsidRPr="00921E10" w:rsidRDefault="003D14A5" w:rsidP="003D14A5">
      <w:pPr>
        <w:widowControl w:val="0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921E10">
        <w:rPr>
          <w:rFonts w:eastAsia="Arial"/>
          <w:b/>
          <w:color w:val="252525"/>
          <w:szCs w:val="28"/>
        </w:rPr>
        <w:t>Обратитесь в правоохранительные органы</w:t>
      </w:r>
      <w:r w:rsidRPr="00921E10">
        <w:rPr>
          <w:rFonts w:eastAsia="Arial"/>
          <w:color w:val="252525"/>
          <w:szCs w:val="28"/>
        </w:rPr>
        <w:t>. Сообщите о звонках или сообщениях в полицию</w:t>
      </w:r>
      <w:r>
        <w:rPr>
          <w:rFonts w:eastAsia="Arial"/>
          <w:color w:val="252525"/>
          <w:szCs w:val="28"/>
        </w:rPr>
        <w:t>, Федеральную службу безопасности РФ</w:t>
      </w:r>
      <w:r w:rsidRPr="00921E10">
        <w:rPr>
          <w:rFonts w:eastAsia="Arial"/>
          <w:color w:val="252525"/>
          <w:szCs w:val="28"/>
        </w:rPr>
        <w:t>.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1E5C3F" w:rsidRDefault="003D14A5" w:rsidP="003D14A5">
      <w:pPr>
        <w:widowControl w:val="0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1E5C3F">
        <w:rPr>
          <w:rFonts w:eastAsia="Arial"/>
          <w:b/>
          <w:color w:val="252525"/>
          <w:szCs w:val="28"/>
        </w:rPr>
        <w:t>Не удаляйте переписку или записи разговоров</w:t>
      </w:r>
      <w:r w:rsidRPr="001E5C3F">
        <w:rPr>
          <w:rFonts w:eastAsia="Arial"/>
          <w:color w:val="252525"/>
          <w:szCs w:val="28"/>
        </w:rPr>
        <w:t>. Они могут стать доказательствами для расследования.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  <w:r w:rsidRPr="001E5C3F">
        <w:rPr>
          <w:rFonts w:eastAsia="Arial"/>
          <w:b/>
          <w:color w:val="252525"/>
          <w:szCs w:val="28"/>
        </w:rPr>
        <w:t>Помните</w:t>
      </w:r>
      <w:r w:rsidRPr="001E5C3F">
        <w:rPr>
          <w:rFonts w:eastAsia="Arial"/>
          <w:color w:val="252525"/>
          <w:szCs w:val="28"/>
        </w:rPr>
        <w:t>: ваша безопасность и безопасность ваших близких — в ваших руках. Не позволяйте манипуляторам разрушить вашу жизнь. Будьте бдительны и ответственны!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Default="003D14A5" w:rsidP="003D14A5">
      <w:pPr>
        <w:widowControl w:val="0"/>
        <w:ind w:firstLine="709"/>
        <w:jc w:val="both"/>
        <w:rPr>
          <w:rFonts w:eastAsia="Arial"/>
          <w:color w:val="252525"/>
          <w:szCs w:val="28"/>
        </w:rPr>
      </w:pPr>
      <w:r w:rsidRPr="001E5C3F">
        <w:rPr>
          <w:rFonts w:eastAsia="Arial"/>
          <w:color w:val="252525"/>
          <w:szCs w:val="28"/>
        </w:rPr>
        <w:t>Если вы стали свидетелем подобных случаев или вам нужна помощь, звоните по телефонам: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921E10" w:rsidRDefault="003D14A5" w:rsidP="003D14A5">
      <w:pPr>
        <w:pStyle w:val="af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0">
        <w:rPr>
          <w:rFonts w:ascii="Times New Roman" w:eastAsia="Arial" w:hAnsi="Times New Roman" w:cs="Times New Roman"/>
          <w:color w:val="252525"/>
          <w:sz w:val="28"/>
          <w:szCs w:val="28"/>
        </w:rPr>
        <w:t>Единый экстренный номер: 112</w:t>
      </w:r>
    </w:p>
    <w:p w:rsidR="003D14A5" w:rsidRPr="001E5C3F" w:rsidRDefault="003D14A5" w:rsidP="003D14A5">
      <w:pPr>
        <w:widowControl w:val="0"/>
        <w:ind w:firstLine="709"/>
        <w:jc w:val="both"/>
        <w:rPr>
          <w:szCs w:val="28"/>
        </w:rPr>
      </w:pPr>
    </w:p>
    <w:p w:rsidR="003D14A5" w:rsidRPr="00921E10" w:rsidRDefault="003D14A5" w:rsidP="003D14A5">
      <w:pPr>
        <w:pStyle w:val="afc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10">
        <w:rPr>
          <w:rFonts w:ascii="Times New Roman" w:eastAsia="Arial" w:hAnsi="Times New Roman" w:cs="Times New Roman"/>
          <w:color w:val="252525"/>
          <w:sz w:val="28"/>
          <w:szCs w:val="28"/>
        </w:rPr>
        <w:t>Телефон доверия Федеральной службы безопасности РФ: +7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Pr="00921E10">
        <w:rPr>
          <w:rFonts w:ascii="Times New Roman" w:eastAsia="Arial" w:hAnsi="Times New Roman" w:cs="Times New Roman"/>
          <w:color w:val="252525"/>
          <w:sz w:val="28"/>
          <w:szCs w:val="28"/>
        </w:rPr>
        <w:t>495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Pr="00921E10">
        <w:rPr>
          <w:rFonts w:ascii="Times New Roman" w:eastAsia="Arial" w:hAnsi="Times New Roman" w:cs="Times New Roman"/>
          <w:color w:val="252525"/>
          <w:sz w:val="28"/>
          <w:szCs w:val="28"/>
        </w:rPr>
        <w:t>224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Pr="00921E10">
        <w:rPr>
          <w:rFonts w:ascii="Times New Roman" w:eastAsia="Arial" w:hAnsi="Times New Roman" w:cs="Times New Roman"/>
          <w:color w:val="252525"/>
          <w:sz w:val="28"/>
          <w:szCs w:val="28"/>
        </w:rPr>
        <w:t>22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Pr="00921E10">
        <w:rPr>
          <w:rFonts w:ascii="Times New Roman" w:eastAsia="Arial" w:hAnsi="Times New Roman" w:cs="Times New Roman"/>
          <w:color w:val="252525"/>
          <w:sz w:val="28"/>
          <w:szCs w:val="28"/>
        </w:rPr>
        <w:t>22</w:t>
      </w:r>
    </w:p>
    <w:p w:rsidR="003D14A5" w:rsidRPr="00921E10" w:rsidRDefault="003D14A5" w:rsidP="003D14A5">
      <w:pPr>
        <w:pStyle w:val="afc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A5" w:rsidRPr="00921E10" w:rsidRDefault="003D14A5" w:rsidP="003D14A5">
      <w:pPr>
        <w:pStyle w:val="afc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 МЧС России: +7-495-400-99-99</w:t>
      </w:r>
    </w:p>
    <w:p w:rsidR="003D14A5" w:rsidRDefault="003D14A5" w:rsidP="003D14A5">
      <w:pPr>
        <w:widowControl w:val="0"/>
        <w:jc w:val="both"/>
        <w:rPr>
          <w:szCs w:val="28"/>
        </w:rPr>
      </w:pPr>
    </w:p>
    <w:p w:rsidR="00D55B48" w:rsidRPr="00D55B48" w:rsidRDefault="003D14A5" w:rsidP="003D14A5">
      <w:pPr>
        <w:ind w:left="-15" w:firstLine="709"/>
        <w:jc w:val="both"/>
        <w:rPr>
          <w:szCs w:val="28"/>
        </w:rPr>
      </w:pPr>
      <w:r w:rsidRPr="001E5C3F">
        <w:rPr>
          <w:rFonts w:eastAsia="Arial"/>
          <w:color w:val="252525"/>
          <w:szCs w:val="28"/>
        </w:rPr>
        <w:t>Не оставайтесь равнодушными! Сообщайте о подозрительных действиях и помогайте предотвратить преступления</w:t>
      </w:r>
      <w:r w:rsidR="00D55B48" w:rsidRPr="00D55B48">
        <w:rPr>
          <w:szCs w:val="28"/>
        </w:rPr>
        <w:t xml:space="preserve">.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3"/>
      </w:tblGrid>
      <w:tr w:rsidR="006E1149" w:rsidRPr="00A6147D" w:rsidTr="00A6147D">
        <w:trPr>
          <w:trHeight w:val="90"/>
        </w:trPr>
        <w:tc>
          <w:tcPr>
            <w:tcW w:w="9923" w:type="dxa"/>
          </w:tcPr>
          <w:p w:rsidR="00922685" w:rsidRDefault="00922685" w:rsidP="00A6147D">
            <w:pPr>
              <w:jc w:val="both"/>
              <w:rPr>
                <w:szCs w:val="28"/>
              </w:rPr>
            </w:pPr>
          </w:p>
          <w:p w:rsidR="00D55B48" w:rsidRDefault="00D55B48" w:rsidP="00A6147D">
            <w:pPr>
              <w:jc w:val="both"/>
              <w:rPr>
                <w:szCs w:val="28"/>
              </w:rPr>
            </w:pPr>
          </w:p>
          <w:p w:rsidR="006E1149" w:rsidRPr="00A3329C" w:rsidRDefault="003D14A5" w:rsidP="00A6147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п</w:t>
            </w:r>
            <w:r w:rsidR="006E1149" w:rsidRPr="00A3329C">
              <w:rPr>
                <w:szCs w:val="28"/>
              </w:rPr>
              <w:t>рокурор</w:t>
            </w:r>
            <w:r>
              <w:rPr>
                <w:szCs w:val="28"/>
              </w:rPr>
              <w:t>а</w:t>
            </w:r>
            <w:r w:rsidR="006E1149" w:rsidRPr="00A3329C">
              <w:rPr>
                <w:szCs w:val="28"/>
              </w:rPr>
              <w:t xml:space="preserve"> </w:t>
            </w:r>
            <w:r w:rsidR="006E1149">
              <w:rPr>
                <w:szCs w:val="28"/>
              </w:rPr>
              <w:t>района</w:t>
            </w:r>
            <w:r w:rsidR="006E1149" w:rsidRPr="00A3329C">
              <w:rPr>
                <w:szCs w:val="28"/>
              </w:rPr>
              <w:t xml:space="preserve"> </w:t>
            </w:r>
          </w:p>
          <w:p w:rsidR="006E1149" w:rsidRPr="00A3329C" w:rsidRDefault="006E1149" w:rsidP="00A6147D">
            <w:pPr>
              <w:jc w:val="both"/>
              <w:rPr>
                <w:szCs w:val="28"/>
              </w:rPr>
            </w:pPr>
          </w:p>
          <w:p w:rsidR="006E1149" w:rsidRPr="00A6147D" w:rsidRDefault="006E1149" w:rsidP="00A6147D">
            <w:pPr>
              <w:jc w:val="both"/>
              <w:rPr>
                <w:szCs w:val="28"/>
              </w:rPr>
            </w:pPr>
            <w:r w:rsidRPr="00A3329C">
              <w:rPr>
                <w:szCs w:val="28"/>
              </w:rPr>
              <w:t xml:space="preserve">советник юстиции                                                   </w:t>
            </w:r>
            <w:r>
              <w:rPr>
                <w:szCs w:val="28"/>
              </w:rPr>
              <w:t xml:space="preserve"> </w:t>
            </w:r>
            <w:r w:rsidRPr="00A3329C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 </w:t>
            </w:r>
            <w:r w:rsidR="00752C28">
              <w:rPr>
                <w:szCs w:val="28"/>
              </w:rPr>
              <w:t xml:space="preserve">    </w:t>
            </w:r>
            <w:r w:rsidR="003D14A5">
              <w:rPr>
                <w:szCs w:val="28"/>
              </w:rPr>
              <w:t xml:space="preserve">             В.А. Еременко</w:t>
            </w:r>
          </w:p>
          <w:p w:rsidR="006E1149" w:rsidRPr="00A6147D" w:rsidRDefault="006E1149" w:rsidP="00A6147D">
            <w:pPr>
              <w:jc w:val="both"/>
              <w:rPr>
                <w:szCs w:val="28"/>
              </w:rPr>
            </w:pPr>
          </w:p>
        </w:tc>
      </w:tr>
      <w:tr w:rsidR="006E1149" w:rsidTr="00A6147D">
        <w:trPr>
          <w:trHeight w:val="247"/>
        </w:trPr>
        <w:tc>
          <w:tcPr>
            <w:tcW w:w="9923" w:type="dxa"/>
          </w:tcPr>
          <w:p w:rsidR="006E1149" w:rsidRDefault="00263F74">
            <w:pPr>
              <w:ind w:firstLine="2694"/>
              <w:rPr>
                <w:color w:val="FF0000"/>
                <w:sz w:val="24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       </w:t>
            </w:r>
            <w:r w:rsidR="006E1149">
              <w:rPr>
                <w:color w:val="FF0000"/>
                <w:sz w:val="24"/>
                <w:szCs w:val="28"/>
              </w:rPr>
              <w:t>[</w:t>
            </w:r>
            <w:proofErr w:type="spellStart"/>
            <w:r w:rsidR="006E1149"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 w:rsidR="006E1149">
              <w:rPr>
                <w:color w:val="FF0000"/>
                <w:sz w:val="24"/>
                <w:szCs w:val="28"/>
              </w:rPr>
              <w:t>]</w:t>
            </w:r>
            <w:bookmarkEnd w:id="2"/>
          </w:p>
          <w:p w:rsidR="006E1149" w:rsidRDefault="006E1149">
            <w:pPr>
              <w:tabs>
                <w:tab w:val="left" w:pos="2296"/>
              </w:tabs>
              <w:rPr>
                <w:szCs w:val="28"/>
              </w:rPr>
            </w:pPr>
          </w:p>
        </w:tc>
      </w:tr>
    </w:tbl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D55B48" w:rsidRDefault="00D55B48" w:rsidP="00922685">
      <w:pPr>
        <w:rPr>
          <w:szCs w:val="28"/>
        </w:rPr>
      </w:pPr>
    </w:p>
    <w:p w:rsidR="00E209D3" w:rsidRDefault="00E209D3" w:rsidP="00922685">
      <w:pPr>
        <w:rPr>
          <w:szCs w:val="28"/>
        </w:rPr>
      </w:pPr>
      <w:bookmarkStart w:id="3" w:name="_GoBack"/>
      <w:bookmarkEnd w:id="3"/>
    </w:p>
    <w:p w:rsidR="00E209D3" w:rsidRDefault="00E209D3" w:rsidP="00922685">
      <w:pPr>
        <w:rPr>
          <w:szCs w:val="28"/>
        </w:rPr>
      </w:pPr>
    </w:p>
    <w:p w:rsidR="00E209D3" w:rsidRDefault="00E209D3" w:rsidP="00922685">
      <w:pPr>
        <w:rPr>
          <w:szCs w:val="28"/>
        </w:rPr>
      </w:pPr>
    </w:p>
    <w:p w:rsidR="00E209D3" w:rsidRDefault="00E209D3" w:rsidP="00922685">
      <w:pPr>
        <w:rPr>
          <w:szCs w:val="28"/>
        </w:rPr>
      </w:pPr>
    </w:p>
    <w:p w:rsidR="00E209D3" w:rsidRDefault="00E209D3" w:rsidP="00922685">
      <w:pPr>
        <w:rPr>
          <w:szCs w:val="28"/>
        </w:rPr>
      </w:pPr>
    </w:p>
    <w:p w:rsidR="00A6147D" w:rsidRDefault="00A6147D" w:rsidP="00922685">
      <w:pPr>
        <w:rPr>
          <w:szCs w:val="28"/>
        </w:rPr>
      </w:pPr>
    </w:p>
    <w:p w:rsidR="003D14A5" w:rsidRDefault="003D14A5" w:rsidP="00922685">
      <w:pPr>
        <w:rPr>
          <w:szCs w:val="28"/>
        </w:rPr>
      </w:pPr>
    </w:p>
    <w:p w:rsidR="003D14A5" w:rsidRDefault="003D14A5" w:rsidP="00922685">
      <w:pPr>
        <w:rPr>
          <w:szCs w:val="28"/>
        </w:rPr>
      </w:pPr>
    </w:p>
    <w:p w:rsidR="003D14A5" w:rsidRDefault="003D14A5" w:rsidP="00922685">
      <w:pPr>
        <w:rPr>
          <w:szCs w:val="28"/>
        </w:rPr>
      </w:pPr>
    </w:p>
    <w:p w:rsidR="003D14A5" w:rsidRDefault="003D14A5" w:rsidP="00922685">
      <w:pPr>
        <w:rPr>
          <w:szCs w:val="28"/>
        </w:rPr>
      </w:pPr>
    </w:p>
    <w:p w:rsidR="003D14A5" w:rsidRDefault="003D14A5" w:rsidP="00922685">
      <w:pPr>
        <w:rPr>
          <w:szCs w:val="28"/>
        </w:rPr>
      </w:pPr>
    </w:p>
    <w:p w:rsidR="001406E2" w:rsidRPr="00AF4A18" w:rsidRDefault="003D14A5" w:rsidP="00922685">
      <w:pPr>
        <w:rPr>
          <w:sz w:val="20"/>
          <w:szCs w:val="20"/>
        </w:rPr>
      </w:pPr>
      <w:r w:rsidRPr="00AF4A18">
        <w:rPr>
          <w:sz w:val="20"/>
          <w:szCs w:val="20"/>
        </w:rPr>
        <w:t>Д.О. Парфенов 2-11-46</w:t>
      </w:r>
    </w:p>
    <w:sectPr w:rsidR="001406E2" w:rsidRPr="00AF4A18" w:rsidSect="00A6147D">
      <w:footerReference w:type="first" r:id="rId7"/>
      <w:type w:val="continuous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DB" w:rsidRDefault="00FC71DB" w:rsidP="00112FD6">
      <w:r>
        <w:separator/>
      </w:r>
    </w:p>
  </w:endnote>
  <w:endnote w:type="continuationSeparator" w:id="0">
    <w:p w:rsidR="00FC71DB" w:rsidRDefault="00FC71D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6E1149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6E1149" w:rsidRDefault="006E1149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6E1149" w:rsidRPr="00E12680" w:rsidRDefault="006E1149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6E1149" w:rsidRDefault="006E1149" w:rsidP="00A6147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DB" w:rsidRDefault="00FC71DB" w:rsidP="00112FD6">
      <w:r>
        <w:separator/>
      </w:r>
    </w:p>
  </w:footnote>
  <w:footnote w:type="continuationSeparator" w:id="0">
    <w:p w:rsidR="00FC71DB" w:rsidRDefault="00FC71DB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D944AD4"/>
    <w:multiLevelType w:val="hybridMultilevel"/>
    <w:tmpl w:val="D0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62C8D"/>
    <w:multiLevelType w:val="hybridMultilevel"/>
    <w:tmpl w:val="B3F2E3A0"/>
    <w:lvl w:ilvl="0" w:tplc="05D0607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AC2C7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3CC354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87EEC66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0DBD0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E0FF04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622440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E48D162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D02540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4527716"/>
    <w:multiLevelType w:val="hybridMultilevel"/>
    <w:tmpl w:val="A60A4E96"/>
    <w:lvl w:ilvl="0" w:tplc="5ED0DD5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DE1814">
      <w:start w:val="1"/>
      <w:numFmt w:val="bullet"/>
      <w:lvlText w:val="o"/>
      <w:lvlJc w:val="left"/>
      <w:pPr>
        <w:ind w:left="1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866020">
      <w:start w:val="1"/>
      <w:numFmt w:val="bullet"/>
      <w:lvlText w:val="▪"/>
      <w:lvlJc w:val="left"/>
      <w:pPr>
        <w:ind w:left="2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9474B4">
      <w:start w:val="1"/>
      <w:numFmt w:val="bullet"/>
      <w:lvlText w:val="•"/>
      <w:lvlJc w:val="left"/>
      <w:pPr>
        <w:ind w:left="3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A4CD66">
      <w:start w:val="1"/>
      <w:numFmt w:val="bullet"/>
      <w:lvlText w:val="o"/>
      <w:lvlJc w:val="left"/>
      <w:pPr>
        <w:ind w:left="3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6EBA5E">
      <w:start w:val="1"/>
      <w:numFmt w:val="bullet"/>
      <w:lvlText w:val="▪"/>
      <w:lvlJc w:val="left"/>
      <w:pPr>
        <w:ind w:left="4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A3C856C">
      <w:start w:val="1"/>
      <w:numFmt w:val="bullet"/>
      <w:lvlText w:val="•"/>
      <w:lvlJc w:val="left"/>
      <w:pPr>
        <w:ind w:left="5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4CE40B6">
      <w:start w:val="1"/>
      <w:numFmt w:val="bullet"/>
      <w:lvlText w:val="o"/>
      <w:lvlJc w:val="left"/>
      <w:pPr>
        <w:ind w:left="6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4E420E">
      <w:start w:val="1"/>
      <w:numFmt w:val="bullet"/>
      <w:lvlText w:val="▪"/>
      <w:lvlJc w:val="left"/>
      <w:pPr>
        <w:ind w:left="6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127F4D"/>
    <w:multiLevelType w:val="hybridMultilevel"/>
    <w:tmpl w:val="0644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8512C"/>
    <w:multiLevelType w:val="hybridMultilevel"/>
    <w:tmpl w:val="A208A0F0"/>
    <w:lvl w:ilvl="0" w:tplc="8668B81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C38C534C">
      <w:numFmt w:val="decimal"/>
      <w:lvlText w:val=""/>
      <w:lvlJc w:val="left"/>
    </w:lvl>
    <w:lvl w:ilvl="2" w:tplc="0EDEC6F8">
      <w:numFmt w:val="decimal"/>
      <w:lvlText w:val=""/>
      <w:lvlJc w:val="left"/>
    </w:lvl>
    <w:lvl w:ilvl="3" w:tplc="B0D8ECFC">
      <w:numFmt w:val="decimal"/>
      <w:lvlText w:val=""/>
      <w:lvlJc w:val="left"/>
    </w:lvl>
    <w:lvl w:ilvl="4" w:tplc="3202FA86">
      <w:numFmt w:val="decimal"/>
      <w:lvlText w:val=""/>
      <w:lvlJc w:val="left"/>
    </w:lvl>
    <w:lvl w:ilvl="5" w:tplc="A0DE03B4">
      <w:numFmt w:val="decimal"/>
      <w:lvlText w:val=""/>
      <w:lvlJc w:val="left"/>
    </w:lvl>
    <w:lvl w:ilvl="6" w:tplc="57AE1A68">
      <w:numFmt w:val="decimal"/>
      <w:lvlText w:val=""/>
      <w:lvlJc w:val="left"/>
    </w:lvl>
    <w:lvl w:ilvl="7" w:tplc="574C61EE">
      <w:numFmt w:val="decimal"/>
      <w:lvlText w:val=""/>
      <w:lvlJc w:val="left"/>
    </w:lvl>
    <w:lvl w:ilvl="8" w:tplc="3EC462A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306C"/>
    <w:rsid w:val="000039AB"/>
    <w:rsid w:val="000039EA"/>
    <w:rsid w:val="0000567D"/>
    <w:rsid w:val="00015FAD"/>
    <w:rsid w:val="00027DCE"/>
    <w:rsid w:val="00030E68"/>
    <w:rsid w:val="0003440A"/>
    <w:rsid w:val="000344DF"/>
    <w:rsid w:val="00043058"/>
    <w:rsid w:val="000436AA"/>
    <w:rsid w:val="000528EF"/>
    <w:rsid w:val="0005371F"/>
    <w:rsid w:val="00061724"/>
    <w:rsid w:val="00082CDC"/>
    <w:rsid w:val="00084147"/>
    <w:rsid w:val="00090C5D"/>
    <w:rsid w:val="000B11F8"/>
    <w:rsid w:val="000B604F"/>
    <w:rsid w:val="000C1247"/>
    <w:rsid w:val="000C262F"/>
    <w:rsid w:val="000C6530"/>
    <w:rsid w:val="000D0080"/>
    <w:rsid w:val="000D5EF9"/>
    <w:rsid w:val="000E208B"/>
    <w:rsid w:val="000E406A"/>
    <w:rsid w:val="000E667F"/>
    <w:rsid w:val="000F1B3F"/>
    <w:rsid w:val="00101049"/>
    <w:rsid w:val="00105996"/>
    <w:rsid w:val="00112DBC"/>
    <w:rsid w:val="00112FD6"/>
    <w:rsid w:val="00114971"/>
    <w:rsid w:val="00116E20"/>
    <w:rsid w:val="00123959"/>
    <w:rsid w:val="00123D19"/>
    <w:rsid w:val="001243C0"/>
    <w:rsid w:val="0012656C"/>
    <w:rsid w:val="001314FD"/>
    <w:rsid w:val="00136FFB"/>
    <w:rsid w:val="001406E2"/>
    <w:rsid w:val="00151F4A"/>
    <w:rsid w:val="0015341F"/>
    <w:rsid w:val="00153E93"/>
    <w:rsid w:val="00155551"/>
    <w:rsid w:val="00157961"/>
    <w:rsid w:val="001612A3"/>
    <w:rsid w:val="00161D9C"/>
    <w:rsid w:val="00166E34"/>
    <w:rsid w:val="00170356"/>
    <w:rsid w:val="001705E9"/>
    <w:rsid w:val="001762F2"/>
    <w:rsid w:val="00177D8E"/>
    <w:rsid w:val="00182A1C"/>
    <w:rsid w:val="0018396F"/>
    <w:rsid w:val="001B6A85"/>
    <w:rsid w:val="001C190D"/>
    <w:rsid w:val="001C1B2F"/>
    <w:rsid w:val="001C6DFE"/>
    <w:rsid w:val="001D00AB"/>
    <w:rsid w:val="001D162E"/>
    <w:rsid w:val="001D4519"/>
    <w:rsid w:val="001D543D"/>
    <w:rsid w:val="001D5903"/>
    <w:rsid w:val="001E1A3B"/>
    <w:rsid w:val="001F1D6A"/>
    <w:rsid w:val="002043F9"/>
    <w:rsid w:val="00210B90"/>
    <w:rsid w:val="00214506"/>
    <w:rsid w:val="00214A12"/>
    <w:rsid w:val="00217063"/>
    <w:rsid w:val="00217FFC"/>
    <w:rsid w:val="00230C62"/>
    <w:rsid w:val="00231B03"/>
    <w:rsid w:val="002625DC"/>
    <w:rsid w:val="00263578"/>
    <w:rsid w:val="00263F74"/>
    <w:rsid w:val="00266A74"/>
    <w:rsid w:val="0027580E"/>
    <w:rsid w:val="0027725A"/>
    <w:rsid w:val="00277AA3"/>
    <w:rsid w:val="0028238E"/>
    <w:rsid w:val="0029338B"/>
    <w:rsid w:val="00294100"/>
    <w:rsid w:val="00294BC8"/>
    <w:rsid w:val="002A2860"/>
    <w:rsid w:val="002A379E"/>
    <w:rsid w:val="002B3767"/>
    <w:rsid w:val="002D625D"/>
    <w:rsid w:val="002E3288"/>
    <w:rsid w:val="002E4965"/>
    <w:rsid w:val="002F24BC"/>
    <w:rsid w:val="002F4FCF"/>
    <w:rsid w:val="002F50E5"/>
    <w:rsid w:val="0030127F"/>
    <w:rsid w:val="003215F5"/>
    <w:rsid w:val="003216F3"/>
    <w:rsid w:val="00332A55"/>
    <w:rsid w:val="00350407"/>
    <w:rsid w:val="00351DB5"/>
    <w:rsid w:val="00351FD5"/>
    <w:rsid w:val="0035366F"/>
    <w:rsid w:val="00353803"/>
    <w:rsid w:val="003538E7"/>
    <w:rsid w:val="00353933"/>
    <w:rsid w:val="003564D9"/>
    <w:rsid w:val="00356C64"/>
    <w:rsid w:val="00357754"/>
    <w:rsid w:val="00362A81"/>
    <w:rsid w:val="00362E7A"/>
    <w:rsid w:val="00366D0D"/>
    <w:rsid w:val="00367A22"/>
    <w:rsid w:val="00367B2F"/>
    <w:rsid w:val="00372CC2"/>
    <w:rsid w:val="00374EBB"/>
    <w:rsid w:val="0037653A"/>
    <w:rsid w:val="00381965"/>
    <w:rsid w:val="003869D4"/>
    <w:rsid w:val="00387D50"/>
    <w:rsid w:val="00393323"/>
    <w:rsid w:val="00393DF1"/>
    <w:rsid w:val="003944A5"/>
    <w:rsid w:val="00395361"/>
    <w:rsid w:val="003A47D1"/>
    <w:rsid w:val="003B0DD0"/>
    <w:rsid w:val="003B20E4"/>
    <w:rsid w:val="003B5577"/>
    <w:rsid w:val="003B6CF5"/>
    <w:rsid w:val="003B7075"/>
    <w:rsid w:val="003C7046"/>
    <w:rsid w:val="003C78A9"/>
    <w:rsid w:val="003D0F16"/>
    <w:rsid w:val="003D14A5"/>
    <w:rsid w:val="003E5A56"/>
    <w:rsid w:val="003E6689"/>
    <w:rsid w:val="003F23EF"/>
    <w:rsid w:val="004053FD"/>
    <w:rsid w:val="004114CD"/>
    <w:rsid w:val="004115B1"/>
    <w:rsid w:val="00412E4B"/>
    <w:rsid w:val="00414DAE"/>
    <w:rsid w:val="004159BB"/>
    <w:rsid w:val="00432F30"/>
    <w:rsid w:val="00436587"/>
    <w:rsid w:val="0044016F"/>
    <w:rsid w:val="004402F0"/>
    <w:rsid w:val="004404AA"/>
    <w:rsid w:val="00454089"/>
    <w:rsid w:val="0046090B"/>
    <w:rsid w:val="00461C12"/>
    <w:rsid w:val="004762DE"/>
    <w:rsid w:val="00477D91"/>
    <w:rsid w:val="0049015D"/>
    <w:rsid w:val="00491355"/>
    <w:rsid w:val="00493F70"/>
    <w:rsid w:val="00495E78"/>
    <w:rsid w:val="004A2806"/>
    <w:rsid w:val="004A6575"/>
    <w:rsid w:val="004B7D39"/>
    <w:rsid w:val="004C3677"/>
    <w:rsid w:val="004C6276"/>
    <w:rsid w:val="004D288D"/>
    <w:rsid w:val="004E454F"/>
    <w:rsid w:val="004E7AD9"/>
    <w:rsid w:val="004F0DF4"/>
    <w:rsid w:val="004F3C25"/>
    <w:rsid w:val="004F7804"/>
    <w:rsid w:val="004F7F47"/>
    <w:rsid w:val="0050692E"/>
    <w:rsid w:val="00507364"/>
    <w:rsid w:val="00515DDC"/>
    <w:rsid w:val="00516846"/>
    <w:rsid w:val="00524A66"/>
    <w:rsid w:val="005302A9"/>
    <w:rsid w:val="00532BD4"/>
    <w:rsid w:val="00532DE7"/>
    <w:rsid w:val="00560163"/>
    <w:rsid w:val="0056334F"/>
    <w:rsid w:val="00567ED3"/>
    <w:rsid w:val="0057161C"/>
    <w:rsid w:val="00574A1D"/>
    <w:rsid w:val="0058048A"/>
    <w:rsid w:val="00581251"/>
    <w:rsid w:val="0059004C"/>
    <w:rsid w:val="00591228"/>
    <w:rsid w:val="0059231E"/>
    <w:rsid w:val="00595921"/>
    <w:rsid w:val="005A08AE"/>
    <w:rsid w:val="005A0FCC"/>
    <w:rsid w:val="005A31D6"/>
    <w:rsid w:val="005A4227"/>
    <w:rsid w:val="005B6419"/>
    <w:rsid w:val="005C21B0"/>
    <w:rsid w:val="005C72E4"/>
    <w:rsid w:val="005D024D"/>
    <w:rsid w:val="005D6B1A"/>
    <w:rsid w:val="005E1457"/>
    <w:rsid w:val="005E70DC"/>
    <w:rsid w:val="005F6605"/>
    <w:rsid w:val="00602CC2"/>
    <w:rsid w:val="00605678"/>
    <w:rsid w:val="00611B6C"/>
    <w:rsid w:val="00613050"/>
    <w:rsid w:val="0061372E"/>
    <w:rsid w:val="0061522B"/>
    <w:rsid w:val="00623D6C"/>
    <w:rsid w:val="00625745"/>
    <w:rsid w:val="00635529"/>
    <w:rsid w:val="006376BF"/>
    <w:rsid w:val="0065176E"/>
    <w:rsid w:val="00656A9C"/>
    <w:rsid w:val="00657B21"/>
    <w:rsid w:val="00667045"/>
    <w:rsid w:val="00667D96"/>
    <w:rsid w:val="00673BC9"/>
    <w:rsid w:val="00676E24"/>
    <w:rsid w:val="00682369"/>
    <w:rsid w:val="00686F13"/>
    <w:rsid w:val="00697316"/>
    <w:rsid w:val="006A076D"/>
    <w:rsid w:val="006A71F6"/>
    <w:rsid w:val="006B287A"/>
    <w:rsid w:val="006B30AC"/>
    <w:rsid w:val="006B4D93"/>
    <w:rsid w:val="006C1AB3"/>
    <w:rsid w:val="006C2135"/>
    <w:rsid w:val="006D140D"/>
    <w:rsid w:val="006D1E0C"/>
    <w:rsid w:val="006D7A94"/>
    <w:rsid w:val="006D7D45"/>
    <w:rsid w:val="006E1149"/>
    <w:rsid w:val="006E16F0"/>
    <w:rsid w:val="006F2C10"/>
    <w:rsid w:val="006F55FD"/>
    <w:rsid w:val="006F5923"/>
    <w:rsid w:val="0070544D"/>
    <w:rsid w:val="007149C0"/>
    <w:rsid w:val="00722BF1"/>
    <w:rsid w:val="007377C3"/>
    <w:rsid w:val="00744B4D"/>
    <w:rsid w:val="00747221"/>
    <w:rsid w:val="00752C28"/>
    <w:rsid w:val="00754C1B"/>
    <w:rsid w:val="00773313"/>
    <w:rsid w:val="007804C7"/>
    <w:rsid w:val="007833C3"/>
    <w:rsid w:val="00791A34"/>
    <w:rsid w:val="00794438"/>
    <w:rsid w:val="007A0478"/>
    <w:rsid w:val="007A1B09"/>
    <w:rsid w:val="007A30FB"/>
    <w:rsid w:val="007A4147"/>
    <w:rsid w:val="007A455C"/>
    <w:rsid w:val="007A4837"/>
    <w:rsid w:val="007A5A83"/>
    <w:rsid w:val="007A6EC8"/>
    <w:rsid w:val="007B158F"/>
    <w:rsid w:val="007B27AF"/>
    <w:rsid w:val="007B36E7"/>
    <w:rsid w:val="007C3D08"/>
    <w:rsid w:val="007C4893"/>
    <w:rsid w:val="007D1FAB"/>
    <w:rsid w:val="007D2EF7"/>
    <w:rsid w:val="007D6A20"/>
    <w:rsid w:val="007E0405"/>
    <w:rsid w:val="007E7351"/>
    <w:rsid w:val="007F56F0"/>
    <w:rsid w:val="007F6F20"/>
    <w:rsid w:val="00803E25"/>
    <w:rsid w:val="0081049E"/>
    <w:rsid w:val="008142D0"/>
    <w:rsid w:val="008143F2"/>
    <w:rsid w:val="008144D1"/>
    <w:rsid w:val="00815918"/>
    <w:rsid w:val="0083123A"/>
    <w:rsid w:val="00845A2A"/>
    <w:rsid w:val="008545CF"/>
    <w:rsid w:val="00854F40"/>
    <w:rsid w:val="008569E5"/>
    <w:rsid w:val="00860C79"/>
    <w:rsid w:val="008610CB"/>
    <w:rsid w:val="00867B9C"/>
    <w:rsid w:val="00867D75"/>
    <w:rsid w:val="00867F35"/>
    <w:rsid w:val="008737CB"/>
    <w:rsid w:val="008758E0"/>
    <w:rsid w:val="00877CC3"/>
    <w:rsid w:val="0088371E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261D"/>
    <w:rsid w:val="008E7F2E"/>
    <w:rsid w:val="008F1E9C"/>
    <w:rsid w:val="008F2E81"/>
    <w:rsid w:val="008F3CAA"/>
    <w:rsid w:val="008F3D01"/>
    <w:rsid w:val="008F50DF"/>
    <w:rsid w:val="00900AF7"/>
    <w:rsid w:val="00911542"/>
    <w:rsid w:val="00915840"/>
    <w:rsid w:val="00922685"/>
    <w:rsid w:val="0092268D"/>
    <w:rsid w:val="00923C9E"/>
    <w:rsid w:val="00925EB8"/>
    <w:rsid w:val="00930885"/>
    <w:rsid w:val="0094220D"/>
    <w:rsid w:val="00944A51"/>
    <w:rsid w:val="00944F66"/>
    <w:rsid w:val="0097049E"/>
    <w:rsid w:val="0097107F"/>
    <w:rsid w:val="00971642"/>
    <w:rsid w:val="009760A8"/>
    <w:rsid w:val="00985200"/>
    <w:rsid w:val="009A001C"/>
    <w:rsid w:val="009A06B1"/>
    <w:rsid w:val="009A1B11"/>
    <w:rsid w:val="009A2C2F"/>
    <w:rsid w:val="009A414B"/>
    <w:rsid w:val="009A442A"/>
    <w:rsid w:val="009A4F86"/>
    <w:rsid w:val="009B5609"/>
    <w:rsid w:val="009B7356"/>
    <w:rsid w:val="009C0BBA"/>
    <w:rsid w:val="009C198F"/>
    <w:rsid w:val="009D2113"/>
    <w:rsid w:val="009D442A"/>
    <w:rsid w:val="009E3A10"/>
    <w:rsid w:val="009E5447"/>
    <w:rsid w:val="009E7E28"/>
    <w:rsid w:val="009F4D7B"/>
    <w:rsid w:val="009F5F09"/>
    <w:rsid w:val="00A03099"/>
    <w:rsid w:val="00A030B5"/>
    <w:rsid w:val="00A06F3C"/>
    <w:rsid w:val="00A157FC"/>
    <w:rsid w:val="00A17EF6"/>
    <w:rsid w:val="00A256B7"/>
    <w:rsid w:val="00A31CC5"/>
    <w:rsid w:val="00A3329C"/>
    <w:rsid w:val="00A336EF"/>
    <w:rsid w:val="00A33757"/>
    <w:rsid w:val="00A3432A"/>
    <w:rsid w:val="00A40D5D"/>
    <w:rsid w:val="00A421EC"/>
    <w:rsid w:val="00A50431"/>
    <w:rsid w:val="00A56297"/>
    <w:rsid w:val="00A60434"/>
    <w:rsid w:val="00A6147D"/>
    <w:rsid w:val="00A623A2"/>
    <w:rsid w:val="00A66CD2"/>
    <w:rsid w:val="00A731BD"/>
    <w:rsid w:val="00A872F4"/>
    <w:rsid w:val="00A92838"/>
    <w:rsid w:val="00A979B0"/>
    <w:rsid w:val="00AA11F2"/>
    <w:rsid w:val="00AA300B"/>
    <w:rsid w:val="00AA409C"/>
    <w:rsid w:val="00AA759A"/>
    <w:rsid w:val="00AB1DCC"/>
    <w:rsid w:val="00AB2B49"/>
    <w:rsid w:val="00AB2E01"/>
    <w:rsid w:val="00AB3B1D"/>
    <w:rsid w:val="00AB57BD"/>
    <w:rsid w:val="00AC4724"/>
    <w:rsid w:val="00AC7EF0"/>
    <w:rsid w:val="00AD1990"/>
    <w:rsid w:val="00AD7520"/>
    <w:rsid w:val="00AE05AB"/>
    <w:rsid w:val="00AE07F9"/>
    <w:rsid w:val="00AE4D62"/>
    <w:rsid w:val="00AE6179"/>
    <w:rsid w:val="00AF124C"/>
    <w:rsid w:val="00AF1704"/>
    <w:rsid w:val="00AF3403"/>
    <w:rsid w:val="00AF461F"/>
    <w:rsid w:val="00AF4A18"/>
    <w:rsid w:val="00AF54AE"/>
    <w:rsid w:val="00AF6876"/>
    <w:rsid w:val="00AF6A64"/>
    <w:rsid w:val="00B03E6B"/>
    <w:rsid w:val="00B140E6"/>
    <w:rsid w:val="00B17849"/>
    <w:rsid w:val="00B217FF"/>
    <w:rsid w:val="00B24999"/>
    <w:rsid w:val="00B26318"/>
    <w:rsid w:val="00B26633"/>
    <w:rsid w:val="00B371BA"/>
    <w:rsid w:val="00B42456"/>
    <w:rsid w:val="00B43197"/>
    <w:rsid w:val="00B46901"/>
    <w:rsid w:val="00B50734"/>
    <w:rsid w:val="00B54119"/>
    <w:rsid w:val="00B62D89"/>
    <w:rsid w:val="00B6314D"/>
    <w:rsid w:val="00B67B50"/>
    <w:rsid w:val="00B7011B"/>
    <w:rsid w:val="00B76DCC"/>
    <w:rsid w:val="00B77366"/>
    <w:rsid w:val="00B77DC5"/>
    <w:rsid w:val="00B81F09"/>
    <w:rsid w:val="00B82004"/>
    <w:rsid w:val="00B82D3E"/>
    <w:rsid w:val="00B8574F"/>
    <w:rsid w:val="00B87F88"/>
    <w:rsid w:val="00B9639A"/>
    <w:rsid w:val="00BA5956"/>
    <w:rsid w:val="00BB2086"/>
    <w:rsid w:val="00BC3672"/>
    <w:rsid w:val="00BD4788"/>
    <w:rsid w:val="00BD6DF8"/>
    <w:rsid w:val="00BE010C"/>
    <w:rsid w:val="00BE1C42"/>
    <w:rsid w:val="00BE2AF3"/>
    <w:rsid w:val="00BE48FE"/>
    <w:rsid w:val="00BF281A"/>
    <w:rsid w:val="00BF4EE3"/>
    <w:rsid w:val="00BF7BEF"/>
    <w:rsid w:val="00C01AAD"/>
    <w:rsid w:val="00C02223"/>
    <w:rsid w:val="00C122FB"/>
    <w:rsid w:val="00C16A0B"/>
    <w:rsid w:val="00C242B6"/>
    <w:rsid w:val="00C2694F"/>
    <w:rsid w:val="00C374CC"/>
    <w:rsid w:val="00C42D74"/>
    <w:rsid w:val="00C43819"/>
    <w:rsid w:val="00C4584F"/>
    <w:rsid w:val="00C6072C"/>
    <w:rsid w:val="00C67503"/>
    <w:rsid w:val="00C70D5D"/>
    <w:rsid w:val="00C76F9D"/>
    <w:rsid w:val="00C83838"/>
    <w:rsid w:val="00C85537"/>
    <w:rsid w:val="00C93F07"/>
    <w:rsid w:val="00CB2504"/>
    <w:rsid w:val="00CB2B15"/>
    <w:rsid w:val="00CB31FB"/>
    <w:rsid w:val="00CB5594"/>
    <w:rsid w:val="00CB72BB"/>
    <w:rsid w:val="00CC2B2A"/>
    <w:rsid w:val="00CC3EC9"/>
    <w:rsid w:val="00CC3F8D"/>
    <w:rsid w:val="00CC64BE"/>
    <w:rsid w:val="00CD0EFC"/>
    <w:rsid w:val="00CD5B2B"/>
    <w:rsid w:val="00CF658C"/>
    <w:rsid w:val="00CF6A62"/>
    <w:rsid w:val="00CF72A0"/>
    <w:rsid w:val="00D00B58"/>
    <w:rsid w:val="00D117AD"/>
    <w:rsid w:val="00D22A51"/>
    <w:rsid w:val="00D25F6F"/>
    <w:rsid w:val="00D26F77"/>
    <w:rsid w:val="00D278F3"/>
    <w:rsid w:val="00D30D5B"/>
    <w:rsid w:val="00D36BE5"/>
    <w:rsid w:val="00D45C5F"/>
    <w:rsid w:val="00D52EEE"/>
    <w:rsid w:val="00D55B48"/>
    <w:rsid w:val="00D61378"/>
    <w:rsid w:val="00D67E57"/>
    <w:rsid w:val="00D70140"/>
    <w:rsid w:val="00D7163B"/>
    <w:rsid w:val="00D765C6"/>
    <w:rsid w:val="00D80F56"/>
    <w:rsid w:val="00D81A82"/>
    <w:rsid w:val="00D84BEC"/>
    <w:rsid w:val="00D90520"/>
    <w:rsid w:val="00D9271F"/>
    <w:rsid w:val="00D92D46"/>
    <w:rsid w:val="00D936FC"/>
    <w:rsid w:val="00D965BC"/>
    <w:rsid w:val="00DA026A"/>
    <w:rsid w:val="00DA13E8"/>
    <w:rsid w:val="00DC4D6E"/>
    <w:rsid w:val="00DD0F7F"/>
    <w:rsid w:val="00DD18B7"/>
    <w:rsid w:val="00DE5E07"/>
    <w:rsid w:val="00DF2428"/>
    <w:rsid w:val="00E026E6"/>
    <w:rsid w:val="00E07228"/>
    <w:rsid w:val="00E12680"/>
    <w:rsid w:val="00E13F25"/>
    <w:rsid w:val="00E209D3"/>
    <w:rsid w:val="00E44121"/>
    <w:rsid w:val="00E44474"/>
    <w:rsid w:val="00E4617A"/>
    <w:rsid w:val="00E51AB8"/>
    <w:rsid w:val="00E52813"/>
    <w:rsid w:val="00E53697"/>
    <w:rsid w:val="00E54B82"/>
    <w:rsid w:val="00E54D54"/>
    <w:rsid w:val="00E57957"/>
    <w:rsid w:val="00E61694"/>
    <w:rsid w:val="00E61877"/>
    <w:rsid w:val="00E71D62"/>
    <w:rsid w:val="00E7515D"/>
    <w:rsid w:val="00E758A5"/>
    <w:rsid w:val="00E76154"/>
    <w:rsid w:val="00E90BAE"/>
    <w:rsid w:val="00E9127F"/>
    <w:rsid w:val="00E9746D"/>
    <w:rsid w:val="00EA1016"/>
    <w:rsid w:val="00EA16A4"/>
    <w:rsid w:val="00EA1DA0"/>
    <w:rsid w:val="00EA2FA7"/>
    <w:rsid w:val="00EA6A3F"/>
    <w:rsid w:val="00EA6CF0"/>
    <w:rsid w:val="00EB0746"/>
    <w:rsid w:val="00EB4777"/>
    <w:rsid w:val="00EB50CD"/>
    <w:rsid w:val="00EB7A28"/>
    <w:rsid w:val="00EE2796"/>
    <w:rsid w:val="00EE2F9A"/>
    <w:rsid w:val="00EF11BD"/>
    <w:rsid w:val="00F0205D"/>
    <w:rsid w:val="00F04267"/>
    <w:rsid w:val="00F05188"/>
    <w:rsid w:val="00F140E7"/>
    <w:rsid w:val="00F231F2"/>
    <w:rsid w:val="00F32CFD"/>
    <w:rsid w:val="00F40CA6"/>
    <w:rsid w:val="00F45EF1"/>
    <w:rsid w:val="00F549C9"/>
    <w:rsid w:val="00F66D67"/>
    <w:rsid w:val="00F7270B"/>
    <w:rsid w:val="00F7299E"/>
    <w:rsid w:val="00F74E9D"/>
    <w:rsid w:val="00F75D3A"/>
    <w:rsid w:val="00F75E7A"/>
    <w:rsid w:val="00F76D9C"/>
    <w:rsid w:val="00F81777"/>
    <w:rsid w:val="00F91BE8"/>
    <w:rsid w:val="00F9623C"/>
    <w:rsid w:val="00FA6197"/>
    <w:rsid w:val="00FA68F8"/>
    <w:rsid w:val="00FB1401"/>
    <w:rsid w:val="00FB4D4D"/>
    <w:rsid w:val="00FB7E25"/>
    <w:rsid w:val="00FC2F51"/>
    <w:rsid w:val="00FC71DB"/>
    <w:rsid w:val="00FC72A4"/>
    <w:rsid w:val="00FD1642"/>
    <w:rsid w:val="00FD2189"/>
    <w:rsid w:val="00FD3C6D"/>
    <w:rsid w:val="00FE227D"/>
    <w:rsid w:val="00FE544B"/>
    <w:rsid w:val="00FE61F5"/>
    <w:rsid w:val="00FE6344"/>
    <w:rsid w:val="00FF23A2"/>
    <w:rsid w:val="00FF2F31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5424D"/>
  <w15:docId w15:val="{3D73E2A4-220A-4927-853E-3172A7F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4"/>
      <w:lang w:eastAsia="ru-RU"/>
    </w:rPr>
  </w:style>
  <w:style w:type="paragraph" w:customStyle="1" w:styleId="af4">
    <w:name w:val="Знак Знак Знак Знак"/>
    <w:basedOn w:val="a"/>
    <w:uiPriority w:val="99"/>
    <w:rsid w:val="00B266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AE4D62"/>
    <w:pPr>
      <w:spacing w:before="100" w:beforeAutospacing="1" w:after="100" w:afterAutospacing="1"/>
    </w:pPr>
    <w:rPr>
      <w:sz w:val="24"/>
    </w:rPr>
  </w:style>
  <w:style w:type="paragraph" w:customStyle="1" w:styleId="af6">
    <w:name w:val="Знак"/>
    <w:basedOn w:val="a"/>
    <w:uiPriority w:val="99"/>
    <w:rsid w:val="004C6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Plain Text"/>
    <w:basedOn w:val="a"/>
    <w:link w:val="af8"/>
    <w:uiPriority w:val="99"/>
    <w:rsid w:val="0005371F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05371F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803E2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3E25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/>
      <w:szCs w:val="28"/>
    </w:rPr>
  </w:style>
  <w:style w:type="paragraph" w:styleId="af9">
    <w:name w:val="Body Text Indent"/>
    <w:basedOn w:val="a"/>
    <w:link w:val="afa"/>
    <w:uiPriority w:val="99"/>
    <w:semiHidden/>
    <w:rsid w:val="00803E25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803E2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03E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03E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Îñíîâíîé òåêñò (2)_"/>
    <w:uiPriority w:val="99"/>
    <w:rsid w:val="006D7D45"/>
    <w:rPr>
      <w:sz w:val="28"/>
    </w:rPr>
  </w:style>
  <w:style w:type="paragraph" w:customStyle="1" w:styleId="210">
    <w:name w:val="Îñíîâíîé òåêñò (2)1"/>
    <w:basedOn w:val="a"/>
    <w:uiPriority w:val="99"/>
    <w:rsid w:val="006D7D45"/>
    <w:pPr>
      <w:widowControl w:val="0"/>
      <w:shd w:val="clear" w:color="auto" w:fill="FFFFFF"/>
      <w:overflowPunct w:val="0"/>
      <w:autoSpaceDE w:val="0"/>
      <w:autoSpaceDN w:val="0"/>
      <w:adjustRightInd w:val="0"/>
      <w:spacing w:line="235" w:lineRule="exact"/>
      <w:jc w:val="both"/>
      <w:textAlignment w:val="baseline"/>
    </w:pPr>
    <w:rPr>
      <w:noProof/>
      <w:szCs w:val="20"/>
    </w:rPr>
  </w:style>
  <w:style w:type="character" w:styleId="afb">
    <w:name w:val="Strong"/>
    <w:uiPriority w:val="99"/>
    <w:qFormat/>
    <w:locked/>
    <w:rsid w:val="006D7D45"/>
    <w:rPr>
      <w:rFonts w:ascii="Times New Roman" w:hAnsi="Times New Roman" w:cs="Times New Roman"/>
      <w:b/>
      <w:bCs/>
    </w:rPr>
  </w:style>
  <w:style w:type="table" w:customStyle="1" w:styleId="TableGrid">
    <w:name w:val="TableGrid"/>
    <w:rsid w:val="00D55B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34"/>
    <w:qFormat/>
    <w:rsid w:val="003D14A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Парфенов Дмитрий Олегович</cp:lastModifiedBy>
  <cp:revision>3</cp:revision>
  <cp:lastPrinted>2022-07-26T12:20:00Z</cp:lastPrinted>
  <dcterms:created xsi:type="dcterms:W3CDTF">2025-02-06T14:02:00Z</dcterms:created>
  <dcterms:modified xsi:type="dcterms:W3CDTF">2025-02-06T14:08:00Z</dcterms:modified>
</cp:coreProperties>
</file>