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D0" w:rsidRDefault="00EA2DD0" w:rsidP="00EA2DD0">
      <w:pPr>
        <w:pStyle w:val="a3"/>
      </w:pPr>
      <w:r>
        <w:rPr>
          <w:rStyle w:val="a4"/>
          <w:color w:val="000000"/>
          <w:sz w:val="21"/>
          <w:szCs w:val="21"/>
        </w:rPr>
        <w:t>Основная образовательная программа начального общего образования: </w:t>
      </w:r>
    </w:p>
    <w:p w:rsidR="00EA2DD0" w:rsidRDefault="00EA2DD0" w:rsidP="00EA2DD0">
      <w:pPr>
        <w:pStyle w:val="a3"/>
      </w:pPr>
      <w:r>
        <w:rPr>
          <w:rStyle w:val="a4"/>
          <w:color w:val="000000"/>
          <w:sz w:val="21"/>
          <w:szCs w:val="21"/>
        </w:rPr>
        <w:t>Форма обучения</w:t>
      </w:r>
      <w:r>
        <w:rPr>
          <w:color w:val="000000"/>
          <w:sz w:val="21"/>
          <w:szCs w:val="21"/>
        </w:rPr>
        <w:t>: очная</w:t>
      </w:r>
    </w:p>
    <w:p w:rsidR="00EA2DD0" w:rsidRDefault="00EA2DD0" w:rsidP="00EA2DD0">
      <w:pPr>
        <w:pStyle w:val="a3"/>
      </w:pPr>
      <w:r>
        <w:rPr>
          <w:rStyle w:val="a4"/>
          <w:color w:val="000000"/>
          <w:sz w:val="21"/>
          <w:szCs w:val="21"/>
        </w:rPr>
        <w:t>Нормативный срок освоения</w:t>
      </w:r>
      <w:r>
        <w:rPr>
          <w:color w:val="000000"/>
          <w:sz w:val="21"/>
          <w:szCs w:val="21"/>
        </w:rPr>
        <w:t> - 4 года</w:t>
      </w:r>
    </w:p>
    <w:p w:rsidR="00EA2DD0" w:rsidRDefault="00EA2DD0" w:rsidP="00EA2DD0">
      <w:pPr>
        <w:pStyle w:val="a3"/>
      </w:pPr>
      <w:proofErr w:type="gramStart"/>
      <w:r>
        <w:rPr>
          <w:rStyle w:val="a4"/>
          <w:color w:val="000000"/>
          <w:sz w:val="21"/>
          <w:szCs w:val="21"/>
        </w:rPr>
        <w:t>Аккредитация:</w:t>
      </w:r>
      <w:r>
        <w:rPr>
          <w:color w:val="000000"/>
          <w:sz w:val="21"/>
          <w:szCs w:val="21"/>
        </w:rPr>
        <w:t>  срок</w:t>
      </w:r>
      <w:proofErr w:type="gramEnd"/>
      <w:r>
        <w:rPr>
          <w:color w:val="000000"/>
          <w:sz w:val="21"/>
          <w:szCs w:val="21"/>
        </w:rPr>
        <w:t xml:space="preserve"> действия до 15.05.2027 г.</w:t>
      </w:r>
    </w:p>
    <w:p w:rsidR="00EA2DD0" w:rsidRDefault="00EA2DD0" w:rsidP="00EA2DD0">
      <w:pPr>
        <w:pStyle w:val="a3"/>
      </w:pPr>
      <w:r>
        <w:rPr>
          <w:rStyle w:val="a4"/>
          <w:color w:val="000000"/>
          <w:sz w:val="21"/>
          <w:szCs w:val="21"/>
        </w:rPr>
        <w:t>Язык, на котором осуществляется образование</w:t>
      </w:r>
      <w:r>
        <w:rPr>
          <w:color w:val="000000"/>
          <w:sz w:val="21"/>
          <w:szCs w:val="21"/>
        </w:rPr>
        <w:t> - русский.</w:t>
      </w:r>
    </w:p>
    <w:p w:rsidR="00EA2DD0" w:rsidRDefault="00EA2DD0" w:rsidP="00EA2DD0">
      <w:pPr>
        <w:pStyle w:val="a3"/>
      </w:pPr>
      <w:r>
        <w:rPr>
          <w:rStyle w:val="a4"/>
          <w:color w:val="000000"/>
          <w:sz w:val="21"/>
          <w:szCs w:val="21"/>
        </w:rPr>
        <w:t>Учебные предметы, курсы, дисциплины (модули), предусмотренные соответствующей образовательной программой:</w:t>
      </w:r>
    </w:p>
    <w:p w:rsidR="00EA2DD0" w:rsidRDefault="00EA2DD0" w:rsidP="00EA2DD0">
      <w:pPr>
        <w:pStyle w:val="a3"/>
      </w:pPr>
      <w:r>
        <w:rPr>
          <w:color w:val="000000"/>
          <w:sz w:val="21"/>
          <w:szCs w:val="21"/>
        </w:rPr>
        <w:t xml:space="preserve">В рамках основной образовательной программы начального общего образования реализуются следующие учебные предметы и курсы: русский язык, литературное чтение, родной русский язык, литературное чтение на родном языке, иностранный язык, математика, окружающий мир, основы религиозных культур и светской этики, музыка, изобразительное искусство, технология, физическая культура. Внеурочная деятельность представлена следующими направлениями: общекультурное, </w:t>
      </w:r>
      <w:proofErr w:type="spellStart"/>
      <w:r>
        <w:rPr>
          <w:color w:val="000000"/>
          <w:sz w:val="21"/>
          <w:szCs w:val="21"/>
        </w:rPr>
        <w:t>общеинтеллектуальное</w:t>
      </w:r>
      <w:proofErr w:type="spellEnd"/>
      <w:r>
        <w:rPr>
          <w:color w:val="000000"/>
          <w:sz w:val="21"/>
          <w:szCs w:val="21"/>
        </w:rPr>
        <w:t>. Формы внеурочной деятельности: предметные кружки, проектная деятельность, психолого-педагогическое сопровождение.</w:t>
      </w:r>
    </w:p>
    <w:p w:rsidR="00EA2DD0" w:rsidRDefault="00EA2DD0" w:rsidP="00EA2DD0">
      <w:pPr>
        <w:pStyle w:val="a3"/>
      </w:pPr>
      <w:r>
        <w:rPr>
          <w:rStyle w:val="a4"/>
          <w:color w:val="000000"/>
          <w:sz w:val="21"/>
          <w:szCs w:val="21"/>
        </w:rPr>
        <w:t>Практики, предусмотренные соответствующей образовательной программой: </w:t>
      </w:r>
      <w:r>
        <w:rPr>
          <w:color w:val="000000"/>
          <w:sz w:val="21"/>
          <w:szCs w:val="21"/>
        </w:rPr>
        <w:t>не предусмотрены.</w:t>
      </w:r>
    </w:p>
    <w:p w:rsidR="00EA2DD0" w:rsidRDefault="00EA2DD0" w:rsidP="00EA2DD0">
      <w:pPr>
        <w:pStyle w:val="a3"/>
      </w:pPr>
      <w:r>
        <w:rPr>
          <w:rStyle w:val="a4"/>
          <w:color w:val="000000"/>
          <w:sz w:val="21"/>
          <w:szCs w:val="21"/>
        </w:rPr>
        <w:t>Описание образовательной программы: </w:t>
      </w:r>
    </w:p>
    <w:p w:rsidR="00EA2DD0" w:rsidRDefault="00EA2DD0" w:rsidP="00EA2DD0">
      <w:pPr>
        <w:pStyle w:val="a3"/>
      </w:pPr>
      <w:r>
        <w:rPr>
          <w:color w:val="000000"/>
          <w:sz w:val="21"/>
          <w:szCs w:val="21"/>
        </w:rPr>
        <w:t>Образовательная программа – комплекс основных характеристик образования (</w:t>
      </w:r>
      <w:proofErr w:type="spellStart"/>
      <w:proofErr w:type="gramStart"/>
      <w:r>
        <w:rPr>
          <w:color w:val="000000"/>
          <w:sz w:val="21"/>
          <w:szCs w:val="21"/>
        </w:rPr>
        <w:t>объем,содержание</w:t>
      </w:r>
      <w:proofErr w:type="spellEnd"/>
      <w:proofErr w:type="gramEnd"/>
      <w:r>
        <w:rPr>
          <w:color w:val="000000"/>
          <w:sz w:val="21"/>
          <w:szCs w:val="21"/>
        </w:rPr>
        <w:t>,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A2DD0" w:rsidRDefault="00EA2DD0" w:rsidP="00EA2DD0">
      <w:pPr>
        <w:pStyle w:val="a3"/>
      </w:pPr>
      <w:r>
        <w:rPr>
          <w:color w:val="000000"/>
          <w:sz w:val="21"/>
          <w:szCs w:val="21"/>
        </w:rPr>
        <w:t>Образовательная программа составлена в соответствии с федеральными государственными стандартами; с учетом примерных образовательных программ и содержит:</w:t>
      </w:r>
    </w:p>
    <w:p w:rsidR="00EA2DD0" w:rsidRDefault="00EA2DD0" w:rsidP="00EA2DD0">
      <w:pPr>
        <w:pStyle w:val="a3"/>
      </w:pPr>
      <w:r>
        <w:rPr>
          <w:rStyle w:val="a4"/>
          <w:color w:val="000000"/>
          <w:sz w:val="21"/>
          <w:szCs w:val="21"/>
        </w:rPr>
        <w:t>1. </w:t>
      </w:r>
      <w:r>
        <w:rPr>
          <w:color w:val="000000"/>
          <w:sz w:val="21"/>
          <w:szCs w:val="21"/>
        </w:rPr>
        <w:t>Целевой раздел, который включает в себя пояснительную записку, планируемые результаты освоения обучающимися основной образовательной программы, систему оценки достижения планируемых результатов освоения основной образовательной программы.</w:t>
      </w:r>
    </w:p>
    <w:p w:rsidR="00EA2DD0" w:rsidRDefault="00EA2DD0" w:rsidP="00EA2DD0">
      <w:pPr>
        <w:pStyle w:val="a3"/>
      </w:pPr>
      <w:r>
        <w:rPr>
          <w:rStyle w:val="a4"/>
          <w:color w:val="000000"/>
          <w:sz w:val="21"/>
          <w:szCs w:val="21"/>
        </w:rPr>
        <w:t>2. </w:t>
      </w:r>
      <w:r>
        <w:rPr>
          <w:color w:val="000000"/>
          <w:sz w:val="21"/>
          <w:szCs w:val="21"/>
        </w:rPr>
        <w:t>Содержательный раздел, который включает в себя программу формирования у обучающихся универсальных учебных действий, программы учебных предметов, курсов, программу духовно-нравственного воспитания, развития обучающихся, программу формирования экологической культуры, здорового и безопасного образа жизни, программу коррекционной работы.</w:t>
      </w:r>
    </w:p>
    <w:p w:rsidR="00EA2DD0" w:rsidRDefault="00EA2DD0" w:rsidP="00EA2DD0">
      <w:pPr>
        <w:pStyle w:val="a3"/>
      </w:pPr>
      <w:r>
        <w:rPr>
          <w:rStyle w:val="a4"/>
          <w:color w:val="000000"/>
          <w:sz w:val="21"/>
          <w:szCs w:val="21"/>
        </w:rPr>
        <w:t>3. </w:t>
      </w:r>
      <w:r>
        <w:rPr>
          <w:color w:val="000000"/>
          <w:sz w:val="21"/>
          <w:szCs w:val="21"/>
        </w:rPr>
        <w:t xml:space="preserve">Организационный раздел, который включает в себя учебный план начального общего </w:t>
      </w:r>
      <w:proofErr w:type="spellStart"/>
      <w:proofErr w:type="gramStart"/>
      <w:r>
        <w:rPr>
          <w:color w:val="000000"/>
          <w:sz w:val="21"/>
          <w:szCs w:val="21"/>
        </w:rPr>
        <w:t>образования,календарный</w:t>
      </w:r>
      <w:proofErr w:type="spellEnd"/>
      <w:proofErr w:type="gramEnd"/>
      <w:r>
        <w:rPr>
          <w:color w:val="000000"/>
          <w:sz w:val="21"/>
          <w:szCs w:val="21"/>
        </w:rPr>
        <w:t xml:space="preserve"> учебный график, план внеурочной деятельности, систему условий реализации основной образовательной программы.</w:t>
      </w:r>
      <w:r>
        <w:rPr>
          <w:rStyle w:val="a4"/>
          <w:color w:val="000000"/>
        </w:rPr>
        <w:t> </w:t>
      </w:r>
    </w:p>
    <w:p w:rsidR="00EA2DD0" w:rsidRDefault="00EA2DD0">
      <w:r>
        <w:br w:type="page"/>
      </w:r>
    </w:p>
    <w:p w:rsidR="00EA2DD0" w:rsidRDefault="00EA2DD0" w:rsidP="00EA2DD0">
      <w:pPr>
        <w:pStyle w:val="a3"/>
      </w:pPr>
      <w:r>
        <w:rPr>
          <w:rStyle w:val="a4"/>
          <w:color w:val="000000"/>
          <w:sz w:val="21"/>
          <w:szCs w:val="21"/>
        </w:rPr>
        <w:lastRenderedPageBreak/>
        <w:t>Основная образовательная программа основного общего образования </w:t>
      </w:r>
    </w:p>
    <w:p w:rsidR="00EA2DD0" w:rsidRDefault="00EA2DD0" w:rsidP="00EA2DD0">
      <w:pPr>
        <w:pStyle w:val="a3"/>
      </w:pPr>
      <w:r>
        <w:rPr>
          <w:rStyle w:val="a4"/>
          <w:color w:val="000000"/>
          <w:sz w:val="21"/>
          <w:szCs w:val="21"/>
        </w:rPr>
        <w:t>Форма обучения</w:t>
      </w:r>
      <w:r>
        <w:rPr>
          <w:color w:val="000000"/>
          <w:sz w:val="21"/>
          <w:szCs w:val="21"/>
        </w:rPr>
        <w:t>: очная</w:t>
      </w:r>
    </w:p>
    <w:p w:rsidR="00EA2DD0" w:rsidRDefault="00EA2DD0" w:rsidP="00EA2DD0">
      <w:pPr>
        <w:pStyle w:val="a3"/>
      </w:pPr>
      <w:r>
        <w:rPr>
          <w:rStyle w:val="a4"/>
          <w:color w:val="000000"/>
          <w:sz w:val="21"/>
          <w:szCs w:val="21"/>
        </w:rPr>
        <w:t>Нормативный срок освоения</w:t>
      </w:r>
      <w:r>
        <w:rPr>
          <w:color w:val="000000"/>
          <w:sz w:val="21"/>
          <w:szCs w:val="21"/>
        </w:rPr>
        <w:t> - 5 лет</w:t>
      </w:r>
    </w:p>
    <w:p w:rsidR="00EA2DD0" w:rsidRDefault="00EA2DD0" w:rsidP="00EA2DD0">
      <w:pPr>
        <w:pStyle w:val="a3"/>
      </w:pPr>
      <w:r>
        <w:rPr>
          <w:rStyle w:val="a4"/>
          <w:color w:val="000000"/>
          <w:sz w:val="21"/>
          <w:szCs w:val="21"/>
        </w:rPr>
        <w:t>Аккредитация:</w:t>
      </w:r>
      <w:r>
        <w:rPr>
          <w:color w:val="000000"/>
          <w:sz w:val="21"/>
          <w:szCs w:val="21"/>
        </w:rPr>
        <w:t> срок действия до 15.05.2027 г.</w:t>
      </w:r>
    </w:p>
    <w:p w:rsidR="00EA2DD0" w:rsidRDefault="00EA2DD0" w:rsidP="00EA2DD0">
      <w:pPr>
        <w:pStyle w:val="a3"/>
      </w:pPr>
      <w:r>
        <w:rPr>
          <w:rStyle w:val="a4"/>
          <w:color w:val="000000"/>
          <w:sz w:val="21"/>
          <w:szCs w:val="21"/>
        </w:rPr>
        <w:t>Язык, на котором осуществляется образование</w:t>
      </w:r>
      <w:r>
        <w:rPr>
          <w:color w:val="000000"/>
          <w:sz w:val="21"/>
          <w:szCs w:val="21"/>
        </w:rPr>
        <w:t> - русский.</w:t>
      </w:r>
    </w:p>
    <w:p w:rsidR="00EA2DD0" w:rsidRDefault="00EA2DD0" w:rsidP="00EA2DD0">
      <w:pPr>
        <w:pStyle w:val="a3"/>
      </w:pPr>
      <w:r>
        <w:rPr>
          <w:rStyle w:val="a4"/>
          <w:color w:val="000000"/>
          <w:sz w:val="21"/>
          <w:szCs w:val="21"/>
        </w:rPr>
        <w:t>Учебные предметы, курсы, дисциплины (модули), предусмотренные соответствующей образовательной программой:</w:t>
      </w:r>
    </w:p>
    <w:p w:rsidR="00EA2DD0" w:rsidRDefault="00EA2DD0" w:rsidP="00EA2DD0">
      <w:pPr>
        <w:pStyle w:val="a3"/>
      </w:pPr>
      <w:r>
        <w:rPr>
          <w:color w:val="000000"/>
          <w:sz w:val="21"/>
          <w:szCs w:val="21"/>
        </w:rPr>
        <w:t xml:space="preserve">В рамках основной образовательной программы основного общего образования реализуются следующие учебные предметы и курсы: русский язык, литература, родной русский язык, родная русская литература, иностранный язык, второй иностранный язык, математика, алгебра, геометрия, информатика, история, обществознание, география, физика, химия, биология, музыка, изобразительное искусство, технология, физическая культура, ОБЖ, основы духовно-нравственной культуры народов России (в рамках предмета обществознание). Внеурочная деятельность представлена следующими направлениями: спортивно-оздоровительное, социальное, общекультурное, </w:t>
      </w:r>
      <w:proofErr w:type="spellStart"/>
      <w:r>
        <w:rPr>
          <w:color w:val="000000"/>
          <w:sz w:val="21"/>
          <w:szCs w:val="21"/>
        </w:rPr>
        <w:t>общеинтеллектуальное</w:t>
      </w:r>
      <w:proofErr w:type="spellEnd"/>
      <w:r>
        <w:rPr>
          <w:color w:val="000000"/>
          <w:sz w:val="21"/>
          <w:szCs w:val="21"/>
        </w:rPr>
        <w:t>. Формы внеурочной деятельности: спортивные кружки, секции, соревнования, предметные кружки, проектная деятельность, предметные олимпиады, психолого-педагогическое сопровождение.</w:t>
      </w:r>
    </w:p>
    <w:p w:rsidR="00EA2DD0" w:rsidRDefault="00EA2DD0" w:rsidP="00EA2DD0">
      <w:pPr>
        <w:pStyle w:val="a3"/>
      </w:pPr>
      <w:r>
        <w:rPr>
          <w:rStyle w:val="a4"/>
          <w:color w:val="000000"/>
          <w:sz w:val="21"/>
          <w:szCs w:val="21"/>
        </w:rPr>
        <w:t>Практики, предусмотренные соответствующей образовательной программой: </w:t>
      </w:r>
      <w:r>
        <w:rPr>
          <w:color w:val="000000"/>
          <w:sz w:val="21"/>
          <w:szCs w:val="21"/>
        </w:rPr>
        <w:t>не предусмотрены.</w:t>
      </w:r>
    </w:p>
    <w:p w:rsidR="00EA2DD0" w:rsidRDefault="00EA2DD0" w:rsidP="00EA2DD0">
      <w:pPr>
        <w:pStyle w:val="a3"/>
      </w:pPr>
      <w:r>
        <w:rPr>
          <w:rStyle w:val="a4"/>
          <w:color w:val="000000"/>
          <w:sz w:val="21"/>
          <w:szCs w:val="21"/>
        </w:rPr>
        <w:t>Описание образовательной программы: </w:t>
      </w:r>
    </w:p>
    <w:p w:rsidR="00EA2DD0" w:rsidRDefault="00EA2DD0" w:rsidP="00EA2DD0">
      <w:pPr>
        <w:pStyle w:val="a3"/>
      </w:pPr>
      <w:r>
        <w:rPr>
          <w:color w:val="000000"/>
          <w:sz w:val="21"/>
          <w:szCs w:val="21"/>
        </w:rPr>
        <w:t>Образовательная программа составлена в соответствии с федеральными государственными стандартами; с учетом примерных образовательных программ и содержит:</w:t>
      </w:r>
    </w:p>
    <w:p w:rsidR="00EA2DD0" w:rsidRDefault="00EA2DD0" w:rsidP="00EA2DD0">
      <w:pPr>
        <w:pStyle w:val="a3"/>
      </w:pPr>
      <w:r>
        <w:rPr>
          <w:rStyle w:val="a4"/>
          <w:color w:val="000000"/>
          <w:sz w:val="21"/>
          <w:szCs w:val="21"/>
        </w:rPr>
        <w:t>1. </w:t>
      </w:r>
      <w:r>
        <w:rPr>
          <w:color w:val="000000"/>
          <w:sz w:val="21"/>
          <w:szCs w:val="21"/>
        </w:rPr>
        <w:t>Целевой раздел, который включает в себя пояснительную записку, планируемые результаты освоения обучающимися основной образовательной программы, систему оценки достижения планируемых результатов освоения основной образовательной программы.</w:t>
      </w:r>
    </w:p>
    <w:p w:rsidR="00EA2DD0" w:rsidRDefault="00EA2DD0" w:rsidP="00EA2DD0">
      <w:pPr>
        <w:pStyle w:val="a3"/>
      </w:pPr>
      <w:r>
        <w:rPr>
          <w:rStyle w:val="a4"/>
          <w:color w:val="000000"/>
          <w:sz w:val="21"/>
          <w:szCs w:val="21"/>
        </w:rPr>
        <w:t>2. </w:t>
      </w:r>
      <w:r>
        <w:rPr>
          <w:color w:val="000000"/>
          <w:sz w:val="21"/>
          <w:szCs w:val="21"/>
        </w:rPr>
        <w:t xml:space="preserve">Содержательный раздел, который включает в себя программу развития универсальных учебных действий, включающая формирование </w:t>
      </w:r>
      <w:proofErr w:type="gramStart"/>
      <w:r>
        <w:rPr>
          <w:color w:val="000000"/>
          <w:sz w:val="21"/>
          <w:szCs w:val="21"/>
        </w:rPr>
        <w:t>компетенций</w:t>
      </w:r>
      <w:proofErr w:type="gramEnd"/>
      <w:r>
        <w:rPr>
          <w:color w:val="000000"/>
          <w:sz w:val="21"/>
          <w:szCs w:val="21"/>
        </w:rPr>
        <w:t xml:space="preserve"> обучающихся в области использования информационно-коммуникационных технологий, учебно-исследовательской и проектной деятельности, программы учебных предметов, курсов, программу воспитания и социализации обучающихся, программу коррекционной работы.</w:t>
      </w:r>
    </w:p>
    <w:p w:rsidR="00EA2DD0" w:rsidRDefault="00EA2DD0" w:rsidP="00EA2DD0">
      <w:pPr>
        <w:pStyle w:val="a3"/>
      </w:pPr>
      <w:r>
        <w:rPr>
          <w:rStyle w:val="a4"/>
          <w:color w:val="000000"/>
          <w:sz w:val="21"/>
          <w:szCs w:val="21"/>
        </w:rPr>
        <w:t>3. </w:t>
      </w:r>
      <w:r>
        <w:rPr>
          <w:color w:val="000000"/>
          <w:sz w:val="21"/>
          <w:szCs w:val="21"/>
        </w:rPr>
        <w:t>Организационный раздел, который включает в себя учебный план основного общего образования, календарный учебный график, план внеурочной деятельности, систему условий реализации основной образовательной программы. </w:t>
      </w:r>
      <w:r>
        <w:rPr>
          <w:rStyle w:val="a4"/>
        </w:rPr>
        <w:t>  </w:t>
      </w:r>
    </w:p>
    <w:p w:rsidR="00EA2DD0" w:rsidRDefault="00EA2DD0">
      <w:r>
        <w:br w:type="page"/>
      </w:r>
    </w:p>
    <w:p w:rsidR="00EA2DD0" w:rsidRDefault="00EA2DD0" w:rsidP="00EA2DD0">
      <w:pPr>
        <w:pStyle w:val="a3"/>
      </w:pPr>
      <w:r>
        <w:rPr>
          <w:rStyle w:val="a4"/>
          <w:rFonts w:ascii="Verdana" w:hAnsi="Verdana"/>
          <w:color w:val="000000"/>
          <w:sz w:val="21"/>
          <w:szCs w:val="21"/>
        </w:rPr>
        <w:lastRenderedPageBreak/>
        <w:t>Основная образовательная программа среднего общего образования </w:t>
      </w:r>
    </w:p>
    <w:p w:rsidR="00EA2DD0" w:rsidRDefault="00EA2DD0" w:rsidP="00EA2DD0">
      <w:pPr>
        <w:pStyle w:val="a3"/>
      </w:pPr>
      <w:r>
        <w:rPr>
          <w:rStyle w:val="a4"/>
          <w:rFonts w:ascii="Verdana" w:hAnsi="Verdana"/>
          <w:color w:val="000000"/>
          <w:sz w:val="21"/>
          <w:szCs w:val="21"/>
        </w:rPr>
        <w:t>Форма обучения</w:t>
      </w:r>
      <w:r>
        <w:rPr>
          <w:rFonts w:ascii="Verdana" w:hAnsi="Verdana"/>
          <w:color w:val="000000"/>
          <w:sz w:val="21"/>
          <w:szCs w:val="21"/>
        </w:rPr>
        <w:t>: очная</w:t>
      </w:r>
    </w:p>
    <w:p w:rsidR="00EA2DD0" w:rsidRDefault="00EA2DD0" w:rsidP="00EA2DD0">
      <w:pPr>
        <w:pStyle w:val="a3"/>
      </w:pPr>
      <w:r>
        <w:rPr>
          <w:rStyle w:val="a4"/>
          <w:rFonts w:ascii="Verdana" w:hAnsi="Verdana"/>
          <w:color w:val="000000"/>
          <w:sz w:val="21"/>
          <w:szCs w:val="21"/>
        </w:rPr>
        <w:t>Нормативный срок освоения</w:t>
      </w:r>
      <w:r>
        <w:rPr>
          <w:rFonts w:ascii="Verdana" w:hAnsi="Verdana"/>
          <w:color w:val="000000"/>
          <w:sz w:val="21"/>
          <w:szCs w:val="21"/>
        </w:rPr>
        <w:t> - 2 года</w:t>
      </w:r>
    </w:p>
    <w:p w:rsidR="00EA2DD0" w:rsidRDefault="00EA2DD0" w:rsidP="00EA2DD0">
      <w:pPr>
        <w:pStyle w:val="a3"/>
      </w:pPr>
      <w:r>
        <w:rPr>
          <w:rStyle w:val="a4"/>
          <w:rFonts w:ascii="Verdana" w:hAnsi="Verdana"/>
          <w:color w:val="000000"/>
          <w:sz w:val="21"/>
          <w:szCs w:val="21"/>
        </w:rPr>
        <w:t>Аккредитация:</w:t>
      </w:r>
      <w:r>
        <w:rPr>
          <w:rFonts w:ascii="Verdana" w:hAnsi="Verdana"/>
          <w:color w:val="000000"/>
          <w:sz w:val="21"/>
          <w:szCs w:val="21"/>
        </w:rPr>
        <w:t> срок действия до 15.05.2027 г.</w:t>
      </w:r>
    </w:p>
    <w:p w:rsidR="00EA2DD0" w:rsidRDefault="00EA2DD0" w:rsidP="00EA2DD0">
      <w:pPr>
        <w:pStyle w:val="a3"/>
      </w:pPr>
      <w:r>
        <w:rPr>
          <w:rStyle w:val="a4"/>
          <w:rFonts w:ascii="Verdana" w:hAnsi="Verdana"/>
          <w:color w:val="000000"/>
          <w:sz w:val="21"/>
          <w:szCs w:val="21"/>
        </w:rPr>
        <w:t>Язык, на котором осуществляется образование</w:t>
      </w:r>
      <w:r>
        <w:rPr>
          <w:rFonts w:ascii="Verdana" w:hAnsi="Verdana"/>
          <w:color w:val="000000"/>
          <w:sz w:val="21"/>
          <w:szCs w:val="21"/>
        </w:rPr>
        <w:t> - русский.</w:t>
      </w:r>
    </w:p>
    <w:p w:rsidR="00EA2DD0" w:rsidRDefault="00EA2DD0" w:rsidP="00EA2DD0">
      <w:pPr>
        <w:pStyle w:val="a3"/>
      </w:pPr>
      <w:r>
        <w:rPr>
          <w:rStyle w:val="a4"/>
          <w:rFonts w:ascii="Verdana" w:hAnsi="Verdana"/>
          <w:color w:val="000000"/>
          <w:sz w:val="21"/>
          <w:szCs w:val="21"/>
        </w:rPr>
        <w:t>Учебные предметы, курсы, дисциплины (модули), предусмотренные соответствующей образовательной программой:</w:t>
      </w:r>
    </w:p>
    <w:p w:rsidR="00EA2DD0" w:rsidRDefault="00EA2DD0" w:rsidP="00EA2DD0">
      <w:pPr>
        <w:pStyle w:val="a3"/>
      </w:pPr>
      <w:r>
        <w:rPr>
          <w:rFonts w:ascii="Verdana" w:hAnsi="Verdana"/>
          <w:color w:val="000000"/>
          <w:sz w:val="21"/>
          <w:szCs w:val="21"/>
        </w:rPr>
        <w:t>В рамках основной образовательной программы среднего общего образования реализуются следующие учебные предметы и курсы: русский язык, литература (базовый  уровень), иностранный язык (базовый уровень), математика (базовый уровень), информатика и ИКТ (базовый уровень), история (базовый уровень), обществознание (базовый уровень), физика (базовый  уровень), химия (базовый  уровень), биология (базовый уровень), физическая культура, ОБЖ; элективные учебные предметы и курсы по выбору: по математике, истории, обществознанию, химии. В учебном плане 10 классе предусмотрено выполнение индивидуального учебного проекта. Внеурочная деятельность представлена следующими направлениями: спортивно-оздоровительное. Формы внеурочной деятельности: спортивные секции, соревнования, проектная деятельность, психолого-педагогическое сопровождение по подготовке к ГИА.</w:t>
      </w:r>
    </w:p>
    <w:p w:rsidR="00EA2DD0" w:rsidRDefault="00EA2DD0" w:rsidP="00EA2DD0">
      <w:pPr>
        <w:pStyle w:val="a3"/>
      </w:pPr>
      <w:r>
        <w:rPr>
          <w:rStyle w:val="a4"/>
          <w:rFonts w:ascii="Verdana" w:hAnsi="Verdana"/>
          <w:color w:val="000000"/>
          <w:sz w:val="21"/>
          <w:szCs w:val="21"/>
        </w:rPr>
        <w:t>Практики, предусмотренные соответствующей образовательной программой: </w:t>
      </w:r>
      <w:r>
        <w:rPr>
          <w:rFonts w:ascii="Verdana" w:hAnsi="Verdana"/>
          <w:color w:val="000000"/>
          <w:sz w:val="21"/>
          <w:szCs w:val="21"/>
        </w:rPr>
        <w:t>не предусмотрены.</w:t>
      </w:r>
    </w:p>
    <w:p w:rsidR="00EA2DD0" w:rsidRDefault="00EA2DD0" w:rsidP="00EA2DD0">
      <w:pPr>
        <w:pStyle w:val="a3"/>
      </w:pPr>
      <w:r>
        <w:rPr>
          <w:rStyle w:val="a4"/>
          <w:rFonts w:ascii="Verdana" w:hAnsi="Verdana"/>
          <w:color w:val="000000"/>
          <w:sz w:val="21"/>
          <w:szCs w:val="21"/>
        </w:rPr>
        <w:t>Описание образовательной программы: </w:t>
      </w:r>
    </w:p>
    <w:p w:rsidR="00EA2DD0" w:rsidRDefault="00EA2DD0" w:rsidP="00EA2DD0">
      <w:pPr>
        <w:pStyle w:val="a3"/>
      </w:pPr>
      <w:r>
        <w:rPr>
          <w:rFonts w:ascii="Verdana" w:hAnsi="Verdana"/>
          <w:color w:val="000000"/>
          <w:sz w:val="21"/>
          <w:szCs w:val="21"/>
        </w:rPr>
        <w:t>Образовательная программа составлена в соответствии с федеральными государственными стандартами; с учетом примерных образовательных программ и содержит:</w:t>
      </w:r>
    </w:p>
    <w:p w:rsidR="00EA2DD0" w:rsidRDefault="00EA2DD0" w:rsidP="00EA2DD0">
      <w:pPr>
        <w:pStyle w:val="a3"/>
      </w:pPr>
      <w:r>
        <w:rPr>
          <w:rFonts w:ascii="Verdana" w:hAnsi="Verdana"/>
          <w:color w:val="000000"/>
          <w:sz w:val="21"/>
          <w:szCs w:val="21"/>
        </w:rPr>
        <w:t>1. Целевой раздел, который включает в себя пояснительную записку, модель личности выпускника старшей школы.</w:t>
      </w:r>
    </w:p>
    <w:p w:rsidR="00EA2DD0" w:rsidRDefault="00EA2DD0" w:rsidP="00EA2DD0">
      <w:pPr>
        <w:pStyle w:val="a3"/>
      </w:pPr>
      <w:r>
        <w:rPr>
          <w:rFonts w:ascii="Verdana" w:hAnsi="Verdana"/>
          <w:color w:val="000000"/>
          <w:sz w:val="21"/>
          <w:szCs w:val="21"/>
        </w:rPr>
        <w:t xml:space="preserve">2. Содержательный </w:t>
      </w:r>
      <w:proofErr w:type="spellStart"/>
      <w:proofErr w:type="gramStart"/>
      <w:r>
        <w:rPr>
          <w:rFonts w:ascii="Verdana" w:hAnsi="Verdana"/>
          <w:color w:val="000000"/>
          <w:sz w:val="21"/>
          <w:szCs w:val="21"/>
        </w:rPr>
        <w:t>раздел,который</w:t>
      </w:r>
      <w:proofErr w:type="spellEnd"/>
      <w:proofErr w:type="gramEnd"/>
      <w:r>
        <w:rPr>
          <w:rFonts w:ascii="Verdana" w:hAnsi="Verdana"/>
          <w:color w:val="000000"/>
          <w:sz w:val="21"/>
          <w:szCs w:val="21"/>
        </w:rPr>
        <w:t xml:space="preserve"> включает в себя программы учебных предметов, курсов, программу воспитания обучающихся.</w:t>
      </w:r>
    </w:p>
    <w:p w:rsidR="00EA2DD0" w:rsidRDefault="00EA2DD0" w:rsidP="00EA2DD0">
      <w:pPr>
        <w:pStyle w:val="a3"/>
      </w:pPr>
      <w:r>
        <w:rPr>
          <w:rFonts w:ascii="Verdana" w:hAnsi="Verdana"/>
          <w:color w:val="000000"/>
          <w:sz w:val="21"/>
          <w:szCs w:val="21"/>
        </w:rPr>
        <w:t>3.Организационный раздел, который включает в себя учебный план среднего общего образования, календарный учебный график, план воспитательной работы, систему условий реализации основной образовательной программы.</w:t>
      </w:r>
    </w:p>
    <w:p w:rsidR="00E81E47" w:rsidRDefault="00EA2DD0">
      <w:bookmarkStart w:id="0" w:name="_GoBack"/>
      <w:bookmarkEnd w:id="0"/>
    </w:p>
    <w:sectPr w:rsidR="00E81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D0"/>
    <w:rsid w:val="002C576E"/>
    <w:rsid w:val="005465BC"/>
    <w:rsid w:val="00EA2DD0"/>
    <w:rsid w:val="00EA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11D98-C621-4ACA-9BA2-AF67A4B2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2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185">
      <w:bodyDiv w:val="1"/>
      <w:marLeft w:val="0"/>
      <w:marRight w:val="0"/>
      <w:marTop w:val="0"/>
      <w:marBottom w:val="0"/>
      <w:divBdr>
        <w:top w:val="none" w:sz="0" w:space="0" w:color="auto"/>
        <w:left w:val="none" w:sz="0" w:space="0" w:color="auto"/>
        <w:bottom w:val="none" w:sz="0" w:space="0" w:color="auto"/>
        <w:right w:val="none" w:sz="0" w:space="0" w:color="auto"/>
      </w:divBdr>
    </w:div>
    <w:div w:id="989594451">
      <w:bodyDiv w:val="1"/>
      <w:marLeft w:val="0"/>
      <w:marRight w:val="0"/>
      <w:marTop w:val="0"/>
      <w:marBottom w:val="0"/>
      <w:divBdr>
        <w:top w:val="none" w:sz="0" w:space="0" w:color="auto"/>
        <w:left w:val="none" w:sz="0" w:space="0" w:color="auto"/>
        <w:bottom w:val="none" w:sz="0" w:space="0" w:color="auto"/>
        <w:right w:val="none" w:sz="0" w:space="0" w:color="auto"/>
      </w:divBdr>
    </w:div>
    <w:div w:id="20583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2024-12-09T15:51:00Z</dcterms:created>
  <dcterms:modified xsi:type="dcterms:W3CDTF">2024-12-09T15:51:00Z</dcterms:modified>
</cp:coreProperties>
</file>